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1F55" w14:textId="77777777" w:rsidR="00796017" w:rsidRPr="00A47E69" w:rsidRDefault="00796017" w:rsidP="00796017">
      <w:pPr>
        <w:tabs>
          <w:tab w:val="left" w:pos="1134"/>
        </w:tabs>
        <w:outlineLvl w:val="0"/>
        <w:rPr>
          <w:sz w:val="28"/>
          <w:szCs w:val="28"/>
        </w:rPr>
      </w:pPr>
      <w:bookmarkStart w:id="0" w:name="_GoBack"/>
      <w:bookmarkEnd w:id="0"/>
      <w:r>
        <w:rPr>
          <w:b/>
          <w:sz w:val="28"/>
          <w:szCs w:val="28"/>
        </w:rPr>
        <w:t>Protokoll styrelsemöte 2017-09-22</w:t>
      </w:r>
    </w:p>
    <w:p w14:paraId="60C5FF1F" w14:textId="77777777" w:rsidR="00796017" w:rsidRDefault="00796017" w:rsidP="00796017">
      <w:pPr>
        <w:tabs>
          <w:tab w:val="left" w:pos="1134"/>
        </w:tabs>
      </w:pPr>
    </w:p>
    <w:p w14:paraId="4979029F" w14:textId="7E7D9484" w:rsidR="00796017" w:rsidRDefault="00796017" w:rsidP="00796017">
      <w:pPr>
        <w:tabs>
          <w:tab w:val="left" w:pos="1134"/>
        </w:tabs>
      </w:pPr>
      <w:r w:rsidRPr="00796017">
        <w:t>Närvarande:</w:t>
      </w:r>
      <w:r>
        <w:t xml:space="preserve"> </w:t>
      </w:r>
      <w:r w:rsidR="0025761F" w:rsidRPr="00796017">
        <w:t xml:space="preserve">Per Brolin, Karin Cardell, Susanne Kristensson, Susanne Wallmark, </w:t>
      </w:r>
      <w:r w:rsidR="0025761F" w:rsidRPr="00796017">
        <w:rPr>
          <w:rStyle w:val="fn"/>
        </w:rPr>
        <w:t>Roger Pettersson</w:t>
      </w:r>
      <w:r w:rsidR="0025761F" w:rsidRPr="00796017">
        <w:t xml:space="preserve">, Matts </w:t>
      </w:r>
      <w:proofErr w:type="spellStart"/>
      <w:r w:rsidR="0025761F" w:rsidRPr="00796017">
        <w:t>Behrens</w:t>
      </w:r>
      <w:proofErr w:type="spellEnd"/>
      <w:r w:rsidR="0025761F" w:rsidRPr="00796017">
        <w:t xml:space="preserve">, </w:t>
      </w:r>
      <w:r w:rsidRPr="00796017">
        <w:t>Anders Lundgren</w:t>
      </w:r>
    </w:p>
    <w:p w14:paraId="6BE3C4A9" w14:textId="77777777" w:rsidR="00796017" w:rsidRDefault="00796017" w:rsidP="00796017">
      <w:pPr>
        <w:tabs>
          <w:tab w:val="left" w:pos="1134"/>
        </w:tabs>
      </w:pPr>
    </w:p>
    <w:p w14:paraId="5FFB9082" w14:textId="469CCB73" w:rsidR="0025761F" w:rsidRPr="00796017" w:rsidRDefault="00796017" w:rsidP="00796017">
      <w:pPr>
        <w:tabs>
          <w:tab w:val="left" w:pos="1134"/>
        </w:tabs>
      </w:pPr>
      <w:r>
        <w:t xml:space="preserve">Frånvarande: </w:t>
      </w:r>
      <w:r w:rsidR="0025761F" w:rsidRPr="00796017">
        <w:t>Caroline Sjöberg</w:t>
      </w:r>
      <w:r>
        <w:t xml:space="preserve">, </w:t>
      </w:r>
      <w:r w:rsidR="00F61A2F" w:rsidRPr="00796017">
        <w:t>David Blomgren</w:t>
      </w:r>
      <w:r w:rsidR="00872AC6" w:rsidRPr="00796017">
        <w:t xml:space="preserve">, Staffan </w:t>
      </w:r>
      <w:proofErr w:type="spellStart"/>
      <w:r w:rsidR="00872AC6" w:rsidRPr="00796017">
        <w:t>Sarbäck</w:t>
      </w:r>
      <w:proofErr w:type="spellEnd"/>
    </w:p>
    <w:p w14:paraId="13D384DF" w14:textId="27B63756" w:rsidR="00F426C4" w:rsidRPr="0025761F" w:rsidRDefault="004E49FD" w:rsidP="00B07A9E">
      <w:pPr>
        <w:tabs>
          <w:tab w:val="left" w:pos="567"/>
          <w:tab w:val="left" w:pos="4820"/>
          <w:tab w:val="left" w:pos="6237"/>
        </w:tabs>
      </w:pPr>
      <w:r w:rsidRPr="0025761F">
        <w:tab/>
      </w:r>
    </w:p>
    <w:p w14:paraId="3E72C60F" w14:textId="77777777" w:rsidR="00796017" w:rsidRPr="00796017" w:rsidRDefault="00B60521" w:rsidP="00B07A9E">
      <w:pPr>
        <w:tabs>
          <w:tab w:val="left" w:pos="567"/>
          <w:tab w:val="left" w:pos="4820"/>
          <w:tab w:val="left" w:pos="6237"/>
        </w:tabs>
        <w:rPr>
          <w:b/>
        </w:rPr>
      </w:pPr>
      <w:r w:rsidRPr="00796017">
        <w:rPr>
          <w:b/>
        </w:rPr>
        <w:t>1</w:t>
      </w:r>
      <w:r w:rsidRPr="00796017">
        <w:rPr>
          <w:b/>
        </w:rPr>
        <w:tab/>
        <w:t>Inledning</w:t>
      </w:r>
    </w:p>
    <w:p w14:paraId="40ADD8CF" w14:textId="68635FE1" w:rsidR="00796017" w:rsidRPr="007F7E6E" w:rsidRDefault="00796017" w:rsidP="00796017">
      <w:pPr>
        <w:ind w:left="567"/>
      </w:pPr>
      <w:r w:rsidRPr="007F7E6E">
        <w:t>Ordförande hälsade välkommen och öppnande möte</w:t>
      </w:r>
    </w:p>
    <w:p w14:paraId="570FD1D7" w14:textId="1A0114D4" w:rsidR="00B60521" w:rsidRDefault="00B60521" w:rsidP="00B07A9E">
      <w:pPr>
        <w:tabs>
          <w:tab w:val="left" w:pos="567"/>
          <w:tab w:val="left" w:pos="4820"/>
          <w:tab w:val="left" w:pos="6237"/>
        </w:tabs>
      </w:pPr>
      <w:r>
        <w:tab/>
      </w:r>
    </w:p>
    <w:p w14:paraId="2B7C052C" w14:textId="1C3F5ABC" w:rsidR="004B310C" w:rsidRPr="00796017" w:rsidRDefault="00B56C9E" w:rsidP="00B07A9E">
      <w:pPr>
        <w:tabs>
          <w:tab w:val="left" w:pos="567"/>
          <w:tab w:val="left" w:pos="4820"/>
          <w:tab w:val="left" w:pos="6237"/>
        </w:tabs>
        <w:rPr>
          <w:b/>
        </w:rPr>
      </w:pPr>
      <w:r w:rsidRPr="00796017">
        <w:rPr>
          <w:b/>
        </w:rPr>
        <w:t>2</w:t>
      </w:r>
      <w:r w:rsidR="00B60521" w:rsidRPr="00796017">
        <w:rPr>
          <w:b/>
        </w:rPr>
        <w:tab/>
      </w:r>
      <w:r w:rsidR="00F426C4" w:rsidRPr="00796017">
        <w:rPr>
          <w:b/>
        </w:rPr>
        <w:t>Dagordning, justeringsperson</w:t>
      </w:r>
      <w:r w:rsidR="008B786D" w:rsidRPr="00796017">
        <w:rPr>
          <w:b/>
        </w:rPr>
        <w:t>, adjungering</w:t>
      </w:r>
      <w:r w:rsidR="004B310C" w:rsidRPr="00796017">
        <w:rPr>
          <w:b/>
          <w:sz w:val="20"/>
          <w:szCs w:val="20"/>
        </w:rPr>
        <w:t xml:space="preserve"> </w:t>
      </w:r>
    </w:p>
    <w:p w14:paraId="190F650C" w14:textId="072DB83A" w:rsidR="00A47E69" w:rsidRDefault="004B310C" w:rsidP="00B07A9E">
      <w:pPr>
        <w:tabs>
          <w:tab w:val="left" w:pos="567"/>
          <w:tab w:val="left" w:pos="4820"/>
          <w:tab w:val="left" w:pos="6237"/>
        </w:tabs>
      </w:pPr>
      <w:r>
        <w:rPr>
          <w:sz w:val="20"/>
          <w:szCs w:val="20"/>
        </w:rPr>
        <w:tab/>
      </w:r>
      <w:r w:rsidR="00796017" w:rsidRPr="007F7E6E">
        <w:t>Dagordningen godkändes och till justeringsperson valdes</w:t>
      </w:r>
      <w:r w:rsidR="00A6009A" w:rsidRPr="0025761F">
        <w:tab/>
      </w:r>
      <w:r w:rsidR="00796017">
        <w:t xml:space="preserve">Matts </w:t>
      </w:r>
      <w:proofErr w:type="spellStart"/>
      <w:r w:rsidR="00796017">
        <w:t>Behrens</w:t>
      </w:r>
      <w:proofErr w:type="spellEnd"/>
    </w:p>
    <w:p w14:paraId="35D6A968" w14:textId="77777777" w:rsidR="00796017" w:rsidRPr="00A47E69" w:rsidRDefault="00796017" w:rsidP="00B07A9E">
      <w:pPr>
        <w:tabs>
          <w:tab w:val="left" w:pos="567"/>
          <w:tab w:val="left" w:pos="4820"/>
          <w:tab w:val="left" w:pos="6237"/>
        </w:tabs>
        <w:rPr>
          <w:sz w:val="20"/>
          <w:szCs w:val="20"/>
        </w:rPr>
      </w:pPr>
    </w:p>
    <w:p w14:paraId="5CDBFA3A" w14:textId="1940DDDC" w:rsidR="009E3507" w:rsidRPr="00796017" w:rsidRDefault="00B56C9E" w:rsidP="00B07A9E">
      <w:pPr>
        <w:tabs>
          <w:tab w:val="left" w:pos="567"/>
          <w:tab w:val="left" w:pos="4820"/>
          <w:tab w:val="left" w:pos="6237"/>
        </w:tabs>
        <w:rPr>
          <w:b/>
        </w:rPr>
      </w:pPr>
      <w:r w:rsidRPr="00796017">
        <w:rPr>
          <w:b/>
        </w:rPr>
        <w:t>3</w:t>
      </w:r>
      <w:r w:rsidR="00B60521" w:rsidRPr="00796017">
        <w:rPr>
          <w:b/>
        </w:rPr>
        <w:tab/>
      </w:r>
      <w:r w:rsidR="001B255A" w:rsidRPr="00796017">
        <w:rPr>
          <w:b/>
        </w:rPr>
        <w:t>Föregående protokoll</w:t>
      </w:r>
      <w:r w:rsidR="00BE28DA" w:rsidRPr="00796017">
        <w:rPr>
          <w:b/>
        </w:rPr>
        <w:tab/>
      </w:r>
      <w:r w:rsidR="00BE28DA" w:rsidRPr="00796017">
        <w:rPr>
          <w:b/>
        </w:rPr>
        <w:tab/>
      </w:r>
      <w:r w:rsidR="001B255A" w:rsidRPr="00796017">
        <w:rPr>
          <w:b/>
        </w:rPr>
        <w:tab/>
      </w:r>
    </w:p>
    <w:p w14:paraId="688C1284" w14:textId="22512FD3" w:rsidR="00796017" w:rsidRDefault="00796017" w:rsidP="00B07A9E">
      <w:pPr>
        <w:tabs>
          <w:tab w:val="left" w:pos="567"/>
          <w:tab w:val="left" w:pos="4820"/>
          <w:tab w:val="left" w:pos="6237"/>
        </w:tabs>
      </w:pPr>
      <w:r>
        <w:tab/>
        <w:t>F</w:t>
      </w:r>
      <w:r w:rsidRPr="007F7E6E">
        <w:t xml:space="preserve">öregående protokoll godkändes.  </w:t>
      </w:r>
    </w:p>
    <w:p w14:paraId="0A1468FD" w14:textId="742C10E9" w:rsidR="00F426C4" w:rsidRPr="00574141" w:rsidRDefault="0024354A" w:rsidP="00B07A9E">
      <w:pPr>
        <w:tabs>
          <w:tab w:val="left" w:pos="567"/>
          <w:tab w:val="left" w:pos="4820"/>
          <w:tab w:val="left" w:pos="6237"/>
        </w:tabs>
        <w:rPr>
          <w:sz w:val="20"/>
          <w:szCs w:val="20"/>
        </w:rPr>
      </w:pPr>
      <w:r>
        <w:tab/>
      </w:r>
    </w:p>
    <w:p w14:paraId="07963C80" w14:textId="09D2DF41" w:rsidR="00872AC6" w:rsidRPr="00796017" w:rsidRDefault="00B56C9E" w:rsidP="00B07A9E">
      <w:pPr>
        <w:tabs>
          <w:tab w:val="left" w:pos="567"/>
          <w:tab w:val="left" w:pos="4820"/>
          <w:tab w:val="left" w:pos="6237"/>
        </w:tabs>
        <w:rPr>
          <w:b/>
        </w:rPr>
      </w:pPr>
      <w:r w:rsidRPr="00796017">
        <w:rPr>
          <w:b/>
        </w:rPr>
        <w:t>4</w:t>
      </w:r>
      <w:r w:rsidR="00B60521" w:rsidRPr="00796017">
        <w:rPr>
          <w:b/>
        </w:rPr>
        <w:tab/>
      </w:r>
      <w:r w:rsidR="00A82386" w:rsidRPr="00796017">
        <w:rPr>
          <w:b/>
        </w:rPr>
        <w:t>Konsortiechefen rapporterar</w:t>
      </w:r>
    </w:p>
    <w:p w14:paraId="6ECA1C6E" w14:textId="00F10919" w:rsidR="00597EFA" w:rsidRPr="00490D75" w:rsidRDefault="005404E2" w:rsidP="005404E2">
      <w:pPr>
        <w:tabs>
          <w:tab w:val="left" w:pos="567"/>
          <w:tab w:val="left" w:pos="4820"/>
          <w:tab w:val="left" w:pos="6237"/>
        </w:tabs>
        <w:rPr>
          <w:b/>
        </w:rPr>
      </w:pPr>
      <w:r>
        <w:tab/>
      </w:r>
      <w:r w:rsidR="00DF62C4" w:rsidRPr="00B852A3">
        <w:rPr>
          <w:b/>
        </w:rPr>
        <w:t>9 lärosäten i produktion</w:t>
      </w:r>
    </w:p>
    <w:p w14:paraId="47734E2F" w14:textId="02CB0F37" w:rsidR="00BE0E5D" w:rsidRDefault="00B852A3" w:rsidP="00B852A3">
      <w:pPr>
        <w:tabs>
          <w:tab w:val="left" w:pos="567"/>
          <w:tab w:val="left" w:pos="4820"/>
          <w:tab w:val="left" w:pos="6237"/>
        </w:tabs>
        <w:ind w:left="567"/>
      </w:pPr>
      <w:r>
        <w:t>Konsortiechefen informerade</w:t>
      </w:r>
      <w:r w:rsidR="00AA1043">
        <w:t xml:space="preserve"> om</w:t>
      </w:r>
      <w:r>
        <w:t xml:space="preserve"> att denna vecka har ytterligare två lärosäten </w:t>
      </w:r>
      <w:proofErr w:type="spellStart"/>
      <w:r>
        <w:t>produktionssatts</w:t>
      </w:r>
      <w:proofErr w:type="spellEnd"/>
      <w:r>
        <w:t xml:space="preserve"> i nya Ladok vilket medför att det nu är nio lärosäten i produktion.</w:t>
      </w:r>
      <w:r w:rsidR="006E7F37">
        <w:t xml:space="preserve"> Styrelsen fick återkoppling av Karin Cardell från Borås högskolas produktionssättning och Susanne Wallmark gav inblick hur det är på Malmö högskola ett halvår efter produktionssättningen.</w:t>
      </w:r>
    </w:p>
    <w:p w14:paraId="2150337E" w14:textId="77777777" w:rsidR="006E7F37" w:rsidRDefault="006E7F37" w:rsidP="006E7F37">
      <w:pPr>
        <w:tabs>
          <w:tab w:val="left" w:pos="567"/>
          <w:tab w:val="left" w:pos="4820"/>
          <w:tab w:val="left" w:pos="6237"/>
        </w:tabs>
      </w:pPr>
    </w:p>
    <w:p w14:paraId="43634EAF" w14:textId="77777777" w:rsidR="002300E0" w:rsidRDefault="00B852A3" w:rsidP="00B852A3">
      <w:pPr>
        <w:tabs>
          <w:tab w:val="left" w:pos="567"/>
          <w:tab w:val="left" w:pos="4820"/>
          <w:tab w:val="left" w:pos="6237"/>
        </w:tabs>
        <w:ind w:left="567"/>
      </w:pPr>
      <w:r>
        <w:t>Styre</w:t>
      </w:r>
      <w:r w:rsidR="006E7F37">
        <w:t xml:space="preserve">lsen </w:t>
      </w:r>
      <w:r w:rsidR="0087439C">
        <w:t>ansåg att det nu i den</w:t>
      </w:r>
      <w:r w:rsidR="0066325A">
        <w:t>na</w:t>
      </w:r>
      <w:r w:rsidR="0087439C">
        <w:t xml:space="preserve"> fas</w:t>
      </w:r>
      <w:r w:rsidR="0066325A">
        <w:t>,</w:t>
      </w:r>
      <w:r w:rsidR="0087439C">
        <w:t xml:space="preserve"> när flera redan är inne och många på väg in</w:t>
      </w:r>
      <w:r w:rsidR="0066325A">
        <w:t>,</w:t>
      </w:r>
      <w:r w:rsidR="0087439C">
        <w:t xml:space="preserve"> är vik</w:t>
      </w:r>
      <w:r w:rsidR="0066325A">
        <w:t xml:space="preserve">tigt med kommunikation och uppdrog åt konsortiechefen att tydliggöra informationen om bland annat när och vilken ny funktionalitet som kommer och om den </w:t>
      </w:r>
      <w:proofErr w:type="spellStart"/>
      <w:r w:rsidR="0066325A">
        <w:t>agila</w:t>
      </w:r>
      <w:proofErr w:type="spellEnd"/>
      <w:r w:rsidR="0066325A">
        <w:t xml:space="preserve"> utvecklingsmetodiken.</w:t>
      </w:r>
    </w:p>
    <w:p w14:paraId="7AC006FB" w14:textId="77777777" w:rsidR="0024294F" w:rsidRDefault="0024294F" w:rsidP="00B852A3">
      <w:pPr>
        <w:tabs>
          <w:tab w:val="left" w:pos="567"/>
          <w:tab w:val="left" w:pos="4820"/>
          <w:tab w:val="left" w:pos="6237"/>
        </w:tabs>
        <w:ind w:left="567"/>
      </w:pPr>
    </w:p>
    <w:p w14:paraId="33D8B5F5" w14:textId="3DEC5C6F" w:rsidR="0024294F" w:rsidRDefault="0024294F" w:rsidP="00B852A3">
      <w:pPr>
        <w:tabs>
          <w:tab w:val="left" w:pos="567"/>
          <w:tab w:val="left" w:pos="4820"/>
          <w:tab w:val="left" w:pos="6237"/>
        </w:tabs>
        <w:ind w:left="567"/>
      </w:pPr>
      <w:r>
        <w:t>Styrelsen diskuterade även förändringar i årsredovisningen och uppdrog åt konsortiechefen att ta fram ett informationsmaterial till de myndigheter som berörs av statistik från Ladok, såsom utbildningsdepartementet, UKÄ, UHR och SCB.</w:t>
      </w:r>
    </w:p>
    <w:p w14:paraId="5450BD12" w14:textId="77777777" w:rsidR="00BD1521" w:rsidRDefault="00BD1521" w:rsidP="00BD1521">
      <w:pPr>
        <w:tabs>
          <w:tab w:val="left" w:pos="567"/>
          <w:tab w:val="left" w:pos="4820"/>
          <w:tab w:val="left" w:pos="6237"/>
        </w:tabs>
      </w:pPr>
    </w:p>
    <w:p w14:paraId="183BFD23" w14:textId="6111F01C" w:rsidR="00B852A3" w:rsidRDefault="002300E0" w:rsidP="00B852A3">
      <w:pPr>
        <w:tabs>
          <w:tab w:val="left" w:pos="567"/>
          <w:tab w:val="left" w:pos="4820"/>
          <w:tab w:val="left" w:pos="6237"/>
        </w:tabs>
        <w:ind w:left="567"/>
      </w:pPr>
      <w:r>
        <w:t xml:space="preserve">Styrelsen ansåg det också viktigt att </w:t>
      </w:r>
      <w:r w:rsidR="001A5780">
        <w:t>skapa ett supportnätverk mellan lärosätena, där man kan stödja varandra i frågor som inte den nationella supporten hanterar. Konsortie</w:t>
      </w:r>
      <w:r w:rsidR="00821D87">
        <w:t>chefen fick i uppdrag att diskutera</w:t>
      </w:r>
      <w:r w:rsidR="001A5780">
        <w:t xml:space="preserve"> detta på objektägarmötet den 12 oktober.</w:t>
      </w:r>
      <w:r w:rsidR="0066325A">
        <w:t xml:space="preserve"> </w:t>
      </w:r>
    </w:p>
    <w:p w14:paraId="5A29EC5E" w14:textId="77777777" w:rsidR="00AA1043" w:rsidRDefault="00AA1043" w:rsidP="00B852A3">
      <w:pPr>
        <w:tabs>
          <w:tab w:val="left" w:pos="567"/>
          <w:tab w:val="left" w:pos="4820"/>
          <w:tab w:val="left" w:pos="6237"/>
        </w:tabs>
        <w:ind w:left="567"/>
      </w:pPr>
    </w:p>
    <w:p w14:paraId="155DAF36" w14:textId="0CF128D2" w:rsidR="00AA1043" w:rsidRDefault="00AA1043" w:rsidP="00AA1043">
      <w:pPr>
        <w:tabs>
          <w:tab w:val="left" w:pos="567"/>
          <w:tab w:val="left" w:pos="4820"/>
          <w:tab w:val="left" w:pos="6237"/>
        </w:tabs>
        <w:ind w:left="567"/>
      </w:pPr>
      <w:r>
        <w:t xml:space="preserve">Konsortiechefen informerade om att det med flera lärosäten i drift har blivit tydligt att det finns en önskan av beredskap gällande drift alla dagar dygnet runt. Styrelsen gav konsortiechefen i uppdrag att se vilken kostnad detta skulle medföra. </w:t>
      </w:r>
    </w:p>
    <w:p w14:paraId="506ADF63" w14:textId="77777777" w:rsidR="00B852A3" w:rsidRPr="00490D75" w:rsidRDefault="00B852A3" w:rsidP="00B852A3">
      <w:pPr>
        <w:tabs>
          <w:tab w:val="left" w:pos="567"/>
          <w:tab w:val="left" w:pos="4820"/>
          <w:tab w:val="left" w:pos="6237"/>
        </w:tabs>
        <w:ind w:left="567"/>
      </w:pPr>
    </w:p>
    <w:p w14:paraId="083556B0" w14:textId="77777777" w:rsidR="00821D87" w:rsidRDefault="00B852A3" w:rsidP="00B852A3">
      <w:pPr>
        <w:tabs>
          <w:tab w:val="left" w:pos="567"/>
          <w:tab w:val="left" w:pos="4820"/>
          <w:tab w:val="left" w:pos="6237"/>
        </w:tabs>
      </w:pPr>
      <w:r>
        <w:tab/>
      </w:r>
    </w:p>
    <w:p w14:paraId="4417234E" w14:textId="77777777" w:rsidR="00821D87" w:rsidRDefault="00821D87" w:rsidP="00B852A3">
      <w:pPr>
        <w:tabs>
          <w:tab w:val="left" w:pos="567"/>
          <w:tab w:val="left" w:pos="4820"/>
          <w:tab w:val="left" w:pos="6237"/>
        </w:tabs>
      </w:pPr>
    </w:p>
    <w:p w14:paraId="5AB189D1" w14:textId="46B247D8" w:rsidR="00597EFA" w:rsidRPr="00490D75" w:rsidRDefault="00821D87" w:rsidP="00B852A3">
      <w:pPr>
        <w:tabs>
          <w:tab w:val="left" w:pos="567"/>
          <w:tab w:val="left" w:pos="4820"/>
          <w:tab w:val="left" w:pos="6237"/>
        </w:tabs>
        <w:rPr>
          <w:b/>
        </w:rPr>
      </w:pPr>
      <w:r>
        <w:lastRenderedPageBreak/>
        <w:tab/>
      </w:r>
      <w:r w:rsidR="00DF62C4" w:rsidRPr="00B852A3">
        <w:rPr>
          <w:b/>
        </w:rPr>
        <w:t>Fortsatt utrullning</w:t>
      </w:r>
    </w:p>
    <w:p w14:paraId="63700A45" w14:textId="05F69CAA" w:rsidR="001C7683" w:rsidRDefault="001C7683" w:rsidP="001C7683">
      <w:pPr>
        <w:tabs>
          <w:tab w:val="left" w:pos="567"/>
          <w:tab w:val="left" w:pos="4820"/>
          <w:tab w:val="left" w:pos="6237"/>
        </w:tabs>
        <w:ind w:left="567"/>
      </w:pPr>
      <w:r>
        <w:t xml:space="preserve">Konsortiechefen informerade om den beslutade produktionssättningsplanen för 2017 och våren 2018. När Stockholms universitet har </w:t>
      </w:r>
      <w:proofErr w:type="spellStart"/>
      <w:r>
        <w:t>produktionssatts</w:t>
      </w:r>
      <w:proofErr w:type="spellEnd"/>
      <w:r>
        <w:t xml:space="preserve"> vecka 44 2017 kommer en dialog att föras med de lärosäten som är kvar om hur planen för hösten 2018.</w:t>
      </w:r>
    </w:p>
    <w:p w14:paraId="1DE5885E" w14:textId="407B0CF9" w:rsidR="001A5780" w:rsidRDefault="001A5780" w:rsidP="00B852A3">
      <w:pPr>
        <w:tabs>
          <w:tab w:val="left" w:pos="567"/>
          <w:tab w:val="left" w:pos="4820"/>
          <w:tab w:val="left" w:pos="6237"/>
        </w:tabs>
        <w:rPr>
          <w:b/>
        </w:rPr>
      </w:pPr>
      <w:r>
        <w:rPr>
          <w:b/>
        </w:rPr>
        <w:tab/>
      </w:r>
    </w:p>
    <w:p w14:paraId="6800F974" w14:textId="64C8B869" w:rsidR="00597EFA" w:rsidRPr="00490D75" w:rsidRDefault="001A5780" w:rsidP="00B852A3">
      <w:pPr>
        <w:tabs>
          <w:tab w:val="left" w:pos="567"/>
          <w:tab w:val="left" w:pos="4820"/>
          <w:tab w:val="left" w:pos="6237"/>
        </w:tabs>
        <w:rPr>
          <w:b/>
        </w:rPr>
      </w:pPr>
      <w:r>
        <w:rPr>
          <w:b/>
        </w:rPr>
        <w:tab/>
      </w:r>
      <w:r w:rsidR="00DF62C4" w:rsidRPr="00B852A3">
        <w:rPr>
          <w:b/>
        </w:rPr>
        <w:t>Halvårsrapport</w:t>
      </w:r>
    </w:p>
    <w:p w14:paraId="2A7B3DB2" w14:textId="0916A895" w:rsidR="005741FD" w:rsidRPr="00490D75" w:rsidRDefault="00B852A3" w:rsidP="00B852A3">
      <w:pPr>
        <w:tabs>
          <w:tab w:val="left" w:pos="567"/>
          <w:tab w:val="left" w:pos="4820"/>
          <w:tab w:val="left" w:pos="6237"/>
        </w:tabs>
        <w:ind w:left="567"/>
      </w:pPr>
      <w:r>
        <w:t xml:space="preserve">Konsortiechefen informerade om konsortiets halvårsrapport. </w:t>
      </w:r>
      <w:r w:rsidR="005D60AE" w:rsidRPr="00C0793C">
        <w:t>Budget</w:t>
      </w:r>
      <w:r>
        <w:t xml:space="preserve"> för hela året 2017 är ett minusresultat </w:t>
      </w:r>
      <w:proofErr w:type="gramStart"/>
      <w:r>
        <w:t xml:space="preserve">på </w:t>
      </w:r>
      <w:r w:rsidR="005D60AE" w:rsidRPr="00C0793C">
        <w:t xml:space="preserve"> 5</w:t>
      </w:r>
      <w:proofErr w:type="gramEnd"/>
      <w:r w:rsidR="005D60AE" w:rsidRPr="00C0793C">
        <w:t xml:space="preserve"> miljoner</w:t>
      </w:r>
      <w:r w:rsidRPr="00490D75">
        <w:t xml:space="preserve">. </w:t>
      </w:r>
      <w:r>
        <w:t xml:space="preserve">Resultat </w:t>
      </w:r>
      <w:proofErr w:type="gramStart"/>
      <w:r>
        <w:t>20170630</w:t>
      </w:r>
      <w:proofErr w:type="gramEnd"/>
      <w:r>
        <w:t xml:space="preserve"> är</w:t>
      </w:r>
      <w:r w:rsidR="005D60AE" w:rsidRPr="00C0793C">
        <w:t xml:space="preserve"> - 1,9 miljoner</w:t>
      </w:r>
      <w:r w:rsidRPr="00490D75">
        <w:t xml:space="preserve">. </w:t>
      </w:r>
      <w:r w:rsidR="00B5748A">
        <w:t>De flesta projekt följer budget.</w:t>
      </w:r>
    </w:p>
    <w:p w14:paraId="3AF9B5AE" w14:textId="77777777" w:rsidR="00AA1043" w:rsidRDefault="00B852A3" w:rsidP="00B852A3">
      <w:pPr>
        <w:tabs>
          <w:tab w:val="left" w:pos="567"/>
          <w:tab w:val="left" w:pos="4820"/>
          <w:tab w:val="left" w:pos="6237"/>
        </w:tabs>
      </w:pPr>
      <w:r>
        <w:tab/>
      </w:r>
    </w:p>
    <w:p w14:paraId="086ED1E0" w14:textId="7497E8CE" w:rsidR="00597EFA" w:rsidRDefault="00AA1043" w:rsidP="00B852A3">
      <w:pPr>
        <w:tabs>
          <w:tab w:val="left" w:pos="567"/>
          <w:tab w:val="left" w:pos="4820"/>
          <w:tab w:val="left" w:pos="6237"/>
        </w:tabs>
        <w:rPr>
          <w:b/>
        </w:rPr>
      </w:pPr>
      <w:r>
        <w:tab/>
      </w:r>
      <w:r w:rsidR="00DF62C4" w:rsidRPr="00B852A3">
        <w:rPr>
          <w:b/>
        </w:rPr>
        <w:t>NUAK 2017</w:t>
      </w:r>
    </w:p>
    <w:p w14:paraId="60E4E8F8" w14:textId="5C3B5BB0" w:rsidR="001C7683" w:rsidRPr="00490D75" w:rsidRDefault="001C7683" w:rsidP="00B5748A">
      <w:pPr>
        <w:tabs>
          <w:tab w:val="left" w:pos="567"/>
          <w:tab w:val="left" w:pos="4820"/>
          <w:tab w:val="left" w:pos="6237"/>
        </w:tabs>
        <w:ind w:left="567"/>
      </w:pPr>
      <w:r w:rsidRPr="001C7683">
        <w:t>Konsortie</w:t>
      </w:r>
      <w:r w:rsidR="00B5748A">
        <w:t>chefen informerade om NUAK som i år hölls i Lund. Arrangemanget har fungerat väldigt bra.</w:t>
      </w:r>
    </w:p>
    <w:p w14:paraId="1261EB75" w14:textId="77777777" w:rsidR="00B852A3" w:rsidRDefault="00B852A3" w:rsidP="00B852A3">
      <w:pPr>
        <w:tabs>
          <w:tab w:val="left" w:pos="567"/>
          <w:tab w:val="left" w:pos="4820"/>
          <w:tab w:val="left" w:pos="6237"/>
        </w:tabs>
      </w:pPr>
      <w:r>
        <w:tab/>
      </w:r>
    </w:p>
    <w:p w14:paraId="1E764615" w14:textId="66DEDBD0" w:rsidR="00597EFA" w:rsidRPr="00C20A77" w:rsidRDefault="00B852A3" w:rsidP="00B852A3">
      <w:pPr>
        <w:tabs>
          <w:tab w:val="left" w:pos="567"/>
          <w:tab w:val="left" w:pos="4820"/>
          <w:tab w:val="left" w:pos="6237"/>
        </w:tabs>
      </w:pPr>
      <w:r>
        <w:tab/>
      </w:r>
      <w:r w:rsidR="00DF62C4" w:rsidRPr="00B852A3">
        <w:rPr>
          <w:b/>
        </w:rPr>
        <w:t>EMREX</w:t>
      </w:r>
    </w:p>
    <w:p w14:paraId="61238D38" w14:textId="5C47D4CC" w:rsidR="00831BB2" w:rsidRDefault="00B5748A" w:rsidP="00B5748A">
      <w:pPr>
        <w:tabs>
          <w:tab w:val="left" w:pos="567"/>
          <w:tab w:val="left" w:pos="4820"/>
          <w:tab w:val="left" w:pos="6237"/>
        </w:tabs>
        <w:ind w:left="567"/>
      </w:pPr>
      <w:r>
        <w:t xml:space="preserve">Konsortiechefen informerade om EMREX-projektet som har varit ett Erasmus+ projekt under åren </w:t>
      </w:r>
      <w:proofErr w:type="gramStart"/>
      <w:r>
        <w:t>2015-2017</w:t>
      </w:r>
      <w:proofErr w:type="gramEnd"/>
      <w:r>
        <w:t>. Det har lämnats in en ansökan om ett fortsättningsprojekt me</w:t>
      </w:r>
      <w:r w:rsidR="00821D87">
        <w:t xml:space="preserve">n det fick avslag. Detta medför att </w:t>
      </w:r>
      <w:proofErr w:type="spellStart"/>
      <w:r>
        <w:t>Emrex</w:t>
      </w:r>
      <w:proofErr w:type="spellEnd"/>
      <w:r>
        <w:t xml:space="preserve"> kommer att inkorporeras med den ordinarie verksamheten.</w:t>
      </w:r>
    </w:p>
    <w:p w14:paraId="6C3968D8" w14:textId="77777777" w:rsidR="00B5748A" w:rsidRDefault="00B5748A" w:rsidP="004F4A8F">
      <w:pPr>
        <w:tabs>
          <w:tab w:val="left" w:pos="567"/>
          <w:tab w:val="left" w:pos="4820"/>
          <w:tab w:val="left" w:pos="6237"/>
        </w:tabs>
      </w:pPr>
    </w:p>
    <w:p w14:paraId="01212806" w14:textId="0EB57692" w:rsidR="00A47E69" w:rsidRDefault="00B56C9E" w:rsidP="004F4A8F">
      <w:pPr>
        <w:tabs>
          <w:tab w:val="left" w:pos="567"/>
          <w:tab w:val="left" w:pos="4820"/>
          <w:tab w:val="left" w:pos="6237"/>
        </w:tabs>
        <w:rPr>
          <w:b/>
        </w:rPr>
      </w:pPr>
      <w:r w:rsidRPr="00796017">
        <w:rPr>
          <w:b/>
        </w:rPr>
        <w:t>5</w:t>
      </w:r>
      <w:r w:rsidR="00831BB2" w:rsidRPr="00796017">
        <w:rPr>
          <w:b/>
        </w:rPr>
        <w:tab/>
      </w:r>
      <w:r w:rsidR="00BB0C48" w:rsidRPr="00796017">
        <w:rPr>
          <w:b/>
        </w:rPr>
        <w:t>Information Ladok3-projektet</w:t>
      </w:r>
    </w:p>
    <w:p w14:paraId="5E31B139" w14:textId="561B0648" w:rsidR="00813521" w:rsidRDefault="00813521" w:rsidP="00813521">
      <w:pPr>
        <w:tabs>
          <w:tab w:val="left" w:pos="567"/>
          <w:tab w:val="left" w:pos="4820"/>
          <w:tab w:val="left" w:pos="6237"/>
        </w:tabs>
        <w:ind w:left="567"/>
      </w:pPr>
      <w:r>
        <w:t xml:space="preserve">Huvudprojektledaren informerade om statusen i projektet. Ekonomiskt så följs budget och prognosen är att budgeten för fas2 när Lunds universitet är </w:t>
      </w:r>
      <w:proofErr w:type="spellStart"/>
      <w:r>
        <w:t>produktionssatt</w:t>
      </w:r>
      <w:proofErr w:type="spellEnd"/>
      <w:r>
        <w:t xml:space="preserve"> håller.</w:t>
      </w:r>
    </w:p>
    <w:p w14:paraId="65CCD06B" w14:textId="77777777" w:rsidR="00813521" w:rsidRDefault="00813521" w:rsidP="00813521">
      <w:pPr>
        <w:tabs>
          <w:tab w:val="left" w:pos="567"/>
          <w:tab w:val="left" w:pos="4820"/>
          <w:tab w:val="left" w:pos="6237"/>
        </w:tabs>
        <w:ind w:left="567"/>
      </w:pPr>
    </w:p>
    <w:p w14:paraId="7D649805" w14:textId="4137AE22" w:rsidR="00813521" w:rsidRDefault="00813521" w:rsidP="00813521">
      <w:pPr>
        <w:tabs>
          <w:tab w:val="left" w:pos="567"/>
          <w:tab w:val="left" w:pos="4820"/>
          <w:tab w:val="left" w:pos="6237"/>
        </w:tabs>
        <w:ind w:left="567"/>
      </w:pPr>
      <w:r>
        <w:t>Projektets fokus inom utveckling är nu:</w:t>
      </w:r>
    </w:p>
    <w:p w14:paraId="30BF59D9" w14:textId="71EE4509" w:rsidR="005741FD" w:rsidRPr="00813521" w:rsidRDefault="005D60AE" w:rsidP="00813521">
      <w:pPr>
        <w:pStyle w:val="Liststycke"/>
        <w:numPr>
          <w:ilvl w:val="0"/>
          <w:numId w:val="6"/>
        </w:numPr>
        <w:tabs>
          <w:tab w:val="left" w:pos="567"/>
          <w:tab w:val="left" w:pos="4820"/>
          <w:tab w:val="left" w:pos="6237"/>
        </w:tabs>
        <w:rPr>
          <w:lang w:val="en-GB"/>
        </w:rPr>
      </w:pPr>
      <w:r w:rsidRPr="00813521">
        <w:t>Förbättringar av befintlig funktionalitet</w:t>
      </w:r>
    </w:p>
    <w:p w14:paraId="37E6B0C0" w14:textId="608385D8" w:rsidR="005741FD" w:rsidRPr="00813521" w:rsidRDefault="005D60AE" w:rsidP="00813521">
      <w:pPr>
        <w:pStyle w:val="Liststycke"/>
        <w:numPr>
          <w:ilvl w:val="2"/>
          <w:numId w:val="6"/>
        </w:numPr>
        <w:tabs>
          <w:tab w:val="left" w:pos="567"/>
          <w:tab w:val="left" w:pos="1276"/>
          <w:tab w:val="left" w:pos="4820"/>
          <w:tab w:val="left" w:pos="6237"/>
        </w:tabs>
        <w:rPr>
          <w:lang w:val="en-GB"/>
        </w:rPr>
      </w:pPr>
      <w:r w:rsidRPr="00813521">
        <w:t xml:space="preserve">Återkoppling från </w:t>
      </w:r>
      <w:proofErr w:type="spellStart"/>
      <w:r w:rsidRPr="00813521">
        <w:t>MaH</w:t>
      </w:r>
      <w:proofErr w:type="spellEnd"/>
    </w:p>
    <w:p w14:paraId="28178434" w14:textId="0FC1F9F7" w:rsidR="005741FD" w:rsidRPr="00490D75" w:rsidRDefault="005D60AE" w:rsidP="00813521">
      <w:pPr>
        <w:pStyle w:val="Liststycke"/>
        <w:numPr>
          <w:ilvl w:val="2"/>
          <w:numId w:val="6"/>
        </w:numPr>
        <w:tabs>
          <w:tab w:val="left" w:pos="567"/>
          <w:tab w:val="left" w:pos="1276"/>
          <w:tab w:val="left" w:pos="4820"/>
          <w:tab w:val="left" w:pos="6237"/>
        </w:tabs>
      </w:pPr>
      <w:r w:rsidRPr="00813521">
        <w:t>Sådant vi valt att vänta med tidigare</w:t>
      </w:r>
    </w:p>
    <w:p w14:paraId="29377930" w14:textId="693FE58E" w:rsidR="005741FD" w:rsidRPr="00813521" w:rsidRDefault="005D60AE" w:rsidP="00813521">
      <w:pPr>
        <w:pStyle w:val="Liststycke"/>
        <w:numPr>
          <w:ilvl w:val="0"/>
          <w:numId w:val="6"/>
        </w:numPr>
        <w:tabs>
          <w:tab w:val="left" w:pos="567"/>
          <w:tab w:val="left" w:pos="4820"/>
          <w:tab w:val="left" w:pos="6237"/>
        </w:tabs>
        <w:rPr>
          <w:lang w:val="en-GB"/>
        </w:rPr>
      </w:pPr>
      <w:r w:rsidRPr="00813521">
        <w:t>Teknisk stabilitet och prestanda</w:t>
      </w:r>
    </w:p>
    <w:p w14:paraId="5030E60D" w14:textId="77777777" w:rsidR="005741FD" w:rsidRPr="00813521" w:rsidRDefault="005D60AE" w:rsidP="00813521">
      <w:pPr>
        <w:pStyle w:val="Liststycke"/>
        <w:numPr>
          <w:ilvl w:val="0"/>
          <w:numId w:val="6"/>
        </w:numPr>
        <w:tabs>
          <w:tab w:val="left" w:pos="567"/>
          <w:tab w:val="left" w:pos="4820"/>
          <w:tab w:val="left" w:pos="6237"/>
        </w:tabs>
        <w:rPr>
          <w:lang w:val="en-GB"/>
        </w:rPr>
      </w:pPr>
      <w:r w:rsidRPr="00813521">
        <w:t>Samarbeten och gemensam examen</w:t>
      </w:r>
    </w:p>
    <w:p w14:paraId="7EF662BA" w14:textId="30964C3F" w:rsidR="005741FD" w:rsidRPr="00813521" w:rsidRDefault="00BD1521" w:rsidP="00813521">
      <w:pPr>
        <w:pStyle w:val="Liststycke"/>
        <w:numPr>
          <w:ilvl w:val="0"/>
          <w:numId w:val="6"/>
        </w:numPr>
        <w:tabs>
          <w:tab w:val="left" w:pos="567"/>
          <w:tab w:val="left" w:pos="4820"/>
          <w:tab w:val="left" w:pos="6237"/>
        </w:tabs>
        <w:rPr>
          <w:lang w:val="en-GB"/>
        </w:rPr>
      </w:pPr>
      <w:r>
        <w:t>Intern programadministr</w:t>
      </w:r>
      <w:r w:rsidR="005D60AE" w:rsidRPr="00813521">
        <w:t>ation</w:t>
      </w:r>
    </w:p>
    <w:p w14:paraId="4D3669E3" w14:textId="77777777" w:rsidR="005741FD" w:rsidRPr="001535B4" w:rsidRDefault="005D60AE" w:rsidP="00813521">
      <w:pPr>
        <w:pStyle w:val="Liststycke"/>
        <w:numPr>
          <w:ilvl w:val="0"/>
          <w:numId w:val="6"/>
        </w:numPr>
        <w:tabs>
          <w:tab w:val="left" w:pos="567"/>
          <w:tab w:val="left" w:pos="4820"/>
          <w:tab w:val="left" w:pos="6237"/>
        </w:tabs>
        <w:rPr>
          <w:lang w:val="en-GB"/>
        </w:rPr>
      </w:pPr>
      <w:r w:rsidRPr="00813521">
        <w:t>Utökat stöd för forskarutbildning</w:t>
      </w:r>
    </w:p>
    <w:p w14:paraId="6ABB3542" w14:textId="77777777" w:rsidR="001535B4" w:rsidRDefault="001535B4" w:rsidP="001535B4">
      <w:pPr>
        <w:tabs>
          <w:tab w:val="left" w:pos="567"/>
          <w:tab w:val="left" w:pos="4820"/>
          <w:tab w:val="left" w:pos="6237"/>
        </w:tabs>
        <w:rPr>
          <w:lang w:val="en-GB"/>
        </w:rPr>
      </w:pPr>
    </w:p>
    <w:p w14:paraId="1B26F953" w14:textId="4ABB6E4D" w:rsidR="00813521" w:rsidRDefault="001535B4" w:rsidP="00BD1521">
      <w:pPr>
        <w:tabs>
          <w:tab w:val="left" w:pos="567"/>
          <w:tab w:val="left" w:pos="4820"/>
          <w:tab w:val="left" w:pos="6237"/>
        </w:tabs>
        <w:ind w:left="567"/>
      </w:pPr>
      <w:r w:rsidRPr="001535B4">
        <w:t>Huv</w:t>
      </w:r>
      <w:r w:rsidR="00BD1521">
        <w:t>udprojektledaren informerade om</w:t>
      </w:r>
      <w:r w:rsidR="00821D87">
        <w:t xml:space="preserve"> att</w:t>
      </w:r>
      <w:r w:rsidR="00BD1521">
        <w:t xml:space="preserve"> i och med upphandlingen av Learning Management System som Sunet gjort, har det framkommit önskemål om att Ladok ska stödja gränssnittet LIS. Projektet har inte möjlighet att lägga in detta innan Lund och mer utredning kan behövas om vad Ladok ska stödja. Styrelsen poängterade att det är positivt att så många i sektorn har enats om ett system och uppmanade till fortsatt dialog.</w:t>
      </w:r>
    </w:p>
    <w:p w14:paraId="35DEAD02" w14:textId="77777777" w:rsidR="00BD1521" w:rsidRDefault="00BD1521" w:rsidP="00BD1521">
      <w:pPr>
        <w:tabs>
          <w:tab w:val="left" w:pos="567"/>
          <w:tab w:val="left" w:pos="4820"/>
          <w:tab w:val="left" w:pos="6237"/>
        </w:tabs>
        <w:ind w:left="567"/>
      </w:pPr>
    </w:p>
    <w:p w14:paraId="7C37A555" w14:textId="2FD4DBFB" w:rsidR="0024294F" w:rsidRPr="00813521" w:rsidRDefault="007567C1" w:rsidP="0024294F">
      <w:pPr>
        <w:tabs>
          <w:tab w:val="left" w:pos="567"/>
          <w:tab w:val="left" w:pos="4820"/>
          <w:tab w:val="left" w:pos="6237"/>
        </w:tabs>
        <w:ind w:left="567"/>
      </w:pPr>
      <w:r>
        <w:t>Styrelsen diskuterade även informations</w:t>
      </w:r>
      <w:r w:rsidR="00BD1521">
        <w:t>säkerhet och</w:t>
      </w:r>
      <w:r w:rsidR="0056076A">
        <w:t xml:space="preserve"> IT-säkerhet. Styrelsen</w:t>
      </w:r>
      <w:r w:rsidR="00BD1521">
        <w:t xml:space="preserve"> uppdrog åt konsortiechefen att ta fram ett P</w:t>
      </w:r>
      <w:r w:rsidR="0056076A">
        <w:t>M kring detta med avseende på hantering och ansvar</w:t>
      </w:r>
      <w:r w:rsidR="0024294F">
        <w:t>.</w:t>
      </w:r>
    </w:p>
    <w:p w14:paraId="50EF376A" w14:textId="0E944CE7" w:rsidR="00A82386" w:rsidRDefault="0024354A" w:rsidP="00BD52D7">
      <w:pPr>
        <w:tabs>
          <w:tab w:val="left" w:pos="567"/>
          <w:tab w:val="left" w:pos="4820"/>
          <w:tab w:val="left" w:pos="6237"/>
        </w:tabs>
      </w:pPr>
      <w:r>
        <w:lastRenderedPageBreak/>
        <w:tab/>
      </w:r>
    </w:p>
    <w:p w14:paraId="5EB09232" w14:textId="09D69B7D" w:rsidR="00872AC6" w:rsidRPr="00796017" w:rsidRDefault="00670191" w:rsidP="00BD52D7">
      <w:pPr>
        <w:tabs>
          <w:tab w:val="left" w:pos="567"/>
          <w:tab w:val="left" w:pos="4820"/>
          <w:tab w:val="left" w:pos="6237"/>
        </w:tabs>
        <w:rPr>
          <w:b/>
        </w:rPr>
      </w:pPr>
      <w:r w:rsidRPr="00796017">
        <w:rPr>
          <w:b/>
        </w:rPr>
        <w:t>6</w:t>
      </w:r>
      <w:r w:rsidR="00B60521" w:rsidRPr="00796017">
        <w:rPr>
          <w:b/>
        </w:rPr>
        <w:tab/>
      </w:r>
      <w:r w:rsidR="00872AC6" w:rsidRPr="00796017">
        <w:rPr>
          <w:b/>
        </w:rPr>
        <w:t>Konsortialavtal 2018-</w:t>
      </w:r>
    </w:p>
    <w:p w14:paraId="09181F7F" w14:textId="4DAFFAD4" w:rsidR="00B5748A" w:rsidRPr="007F7E6E" w:rsidRDefault="00B5748A" w:rsidP="00B5748A">
      <w:pPr>
        <w:tabs>
          <w:tab w:val="left" w:pos="567"/>
          <w:tab w:val="left" w:pos="4820"/>
          <w:tab w:val="left" w:pos="6237"/>
        </w:tabs>
        <w:ind w:left="567"/>
      </w:pPr>
      <w:r w:rsidRPr="007F7E6E">
        <w:t xml:space="preserve">Styrelsens </w:t>
      </w:r>
      <w:r>
        <w:t>har</w:t>
      </w:r>
      <w:r w:rsidRPr="007F7E6E">
        <w:t xml:space="preserve"> </w:t>
      </w:r>
      <w:r>
        <w:t xml:space="preserve">skickat ut ett </w:t>
      </w:r>
      <w:r w:rsidRPr="007F7E6E">
        <w:t>förslaget på nytt konsortieavtal på remiss</w:t>
      </w:r>
      <w:r>
        <w:t>.</w:t>
      </w:r>
      <w:r w:rsidRPr="007F7E6E">
        <w:t xml:space="preserve"> </w:t>
      </w:r>
      <w:r>
        <w:t>Remisstiden sträckte sig fram till 2017-06-30</w:t>
      </w:r>
      <w:r w:rsidRPr="007F7E6E">
        <w:t xml:space="preserve">.  </w:t>
      </w:r>
    </w:p>
    <w:p w14:paraId="1B2A2FB2" w14:textId="77777777" w:rsidR="0054254F" w:rsidRDefault="0054254F" w:rsidP="0054254F">
      <w:pPr>
        <w:tabs>
          <w:tab w:val="left" w:pos="567"/>
          <w:tab w:val="left" w:pos="4820"/>
          <w:tab w:val="left" w:pos="6237"/>
        </w:tabs>
        <w:ind w:left="567"/>
      </w:pPr>
    </w:p>
    <w:p w14:paraId="43BB8C9F" w14:textId="1AB7B843" w:rsidR="00B5748A" w:rsidRDefault="00B5748A" w:rsidP="0054254F">
      <w:pPr>
        <w:tabs>
          <w:tab w:val="left" w:pos="567"/>
          <w:tab w:val="left" w:pos="4820"/>
          <w:tab w:val="left" w:pos="6237"/>
        </w:tabs>
        <w:ind w:left="567"/>
      </w:pPr>
      <w:r w:rsidRPr="007F7E6E">
        <w:t xml:space="preserve">Styrelsen diskuterade de </w:t>
      </w:r>
      <w:r w:rsidR="0054254F">
        <w:t>remissvar</w:t>
      </w:r>
      <w:r w:rsidR="00AA1043">
        <w:t xml:space="preserve"> som</w:t>
      </w:r>
      <w:r w:rsidRPr="007F7E6E">
        <w:t xml:space="preserve"> </w:t>
      </w:r>
      <w:r w:rsidR="0054254F">
        <w:t>kommit in och gjorde</w:t>
      </w:r>
      <w:r>
        <w:t xml:space="preserve"> </w:t>
      </w:r>
      <w:r w:rsidR="0054254F">
        <w:t>ändringar</w:t>
      </w:r>
      <w:r w:rsidRPr="007F7E6E">
        <w:t xml:space="preserve"> </w:t>
      </w:r>
      <w:r w:rsidR="0054254F">
        <w:t>i avtalet</w:t>
      </w:r>
      <w:r>
        <w:t xml:space="preserve">. </w:t>
      </w:r>
      <w:r w:rsidR="006A0382">
        <w:t>Det fanns n</w:t>
      </w:r>
      <w:r w:rsidR="0054254F">
        <w:t xml:space="preserve">ågra </w:t>
      </w:r>
      <w:r w:rsidR="006A0382">
        <w:t>principiella frågor som styrelsen ansåg att de behöver diskuteras med lärosätena. Dessa frågor fick konsortiechefen med sig att diskutera på objektägarmötet den 12 oktober.</w:t>
      </w:r>
    </w:p>
    <w:p w14:paraId="6DBD31DF" w14:textId="77777777" w:rsidR="006A0382" w:rsidRDefault="006A0382" w:rsidP="0054254F">
      <w:pPr>
        <w:tabs>
          <w:tab w:val="left" w:pos="567"/>
          <w:tab w:val="left" w:pos="4820"/>
          <w:tab w:val="left" w:pos="6237"/>
        </w:tabs>
        <w:ind w:left="567"/>
      </w:pPr>
    </w:p>
    <w:p w14:paraId="41E8E60B" w14:textId="06B416D9" w:rsidR="006A0382" w:rsidRPr="007F7E6E" w:rsidRDefault="006A0382" w:rsidP="0054254F">
      <w:pPr>
        <w:tabs>
          <w:tab w:val="left" w:pos="567"/>
          <w:tab w:val="left" w:pos="4820"/>
          <w:tab w:val="left" w:pos="6237"/>
        </w:tabs>
        <w:ind w:left="567"/>
      </w:pPr>
      <w:r>
        <w:t>Styrelsen beslutade att</w:t>
      </w:r>
      <w:r w:rsidR="0087439C">
        <w:t xml:space="preserve"> ha</w:t>
      </w:r>
      <w:r>
        <w:t xml:space="preserve"> ett telefonmöte efter den 12 oktober för att diskutera det slutliga förslaget till stämman.</w:t>
      </w:r>
    </w:p>
    <w:p w14:paraId="04DD758F" w14:textId="77777777" w:rsidR="00B56C9E" w:rsidRDefault="00B56C9E" w:rsidP="00BD52D7">
      <w:pPr>
        <w:tabs>
          <w:tab w:val="left" w:pos="567"/>
          <w:tab w:val="left" w:pos="4820"/>
          <w:tab w:val="left" w:pos="6237"/>
        </w:tabs>
      </w:pPr>
    </w:p>
    <w:p w14:paraId="47189D17" w14:textId="08E2DFA5" w:rsidR="006F2F1A" w:rsidRPr="0060105E" w:rsidRDefault="00C67F56" w:rsidP="006F2F1A">
      <w:pPr>
        <w:tabs>
          <w:tab w:val="left" w:pos="567"/>
          <w:tab w:val="left" w:pos="4820"/>
          <w:tab w:val="left" w:pos="6237"/>
        </w:tabs>
        <w:rPr>
          <w:b/>
        </w:rPr>
      </w:pPr>
      <w:r w:rsidRPr="0060105E">
        <w:rPr>
          <w:b/>
        </w:rPr>
        <w:t>7</w:t>
      </w:r>
      <w:r w:rsidRPr="0060105E">
        <w:rPr>
          <w:b/>
        </w:rPr>
        <w:tab/>
      </w:r>
      <w:r w:rsidR="00451DA5" w:rsidRPr="0060105E">
        <w:rPr>
          <w:b/>
        </w:rPr>
        <w:t xml:space="preserve">Dataskyddsförordningen </w:t>
      </w:r>
      <w:r w:rsidR="00A35389" w:rsidRPr="0060105E">
        <w:rPr>
          <w:b/>
        </w:rPr>
        <w:t>och Ladok</w:t>
      </w:r>
    </w:p>
    <w:p w14:paraId="34FCA43C" w14:textId="792274E6" w:rsidR="002300E0" w:rsidRDefault="00F570AE" w:rsidP="00F570AE">
      <w:pPr>
        <w:tabs>
          <w:tab w:val="left" w:pos="567"/>
          <w:tab w:val="left" w:pos="4820"/>
          <w:tab w:val="left" w:pos="6237"/>
        </w:tabs>
        <w:ind w:left="567"/>
      </w:pPr>
      <w:r>
        <w:t>Konsortiechefen informerade om vad den nya dataskyddsförordningen innebär för systemet Ladok. Den utredning om Dataskyddsförordningen inom utbildningsområdet som är ute på remiss anger i</w:t>
      </w:r>
      <w:r w:rsidR="00C969A7" w:rsidRPr="00F570AE">
        <w:t xml:space="preserve">ngen förändring i </w:t>
      </w:r>
      <w:r>
        <w:t xml:space="preserve">förordningen </w:t>
      </w:r>
      <w:r w:rsidR="00C969A7" w:rsidRPr="00F570AE">
        <w:t>SFS:1153 förutom formuleringar</w:t>
      </w:r>
      <w:r>
        <w:t xml:space="preserve">. </w:t>
      </w:r>
      <w:r w:rsidR="00C969A7" w:rsidRPr="00F570AE">
        <w:t>Ladok som system påverkas inte nämnvärt</w:t>
      </w:r>
      <w:r>
        <w:t xml:space="preserve"> eftersom det uppgifter som finns där går under m</w:t>
      </w:r>
      <w:r w:rsidR="00C969A7" w:rsidRPr="00F570AE">
        <w:t>yndighetsutövande</w:t>
      </w:r>
      <w:r>
        <w:t>. Konsortiet b</w:t>
      </w:r>
      <w:r w:rsidR="00C969A7" w:rsidRPr="00F570AE">
        <w:t>ehöver fortfarande</w:t>
      </w:r>
      <w:r w:rsidR="002300E0">
        <w:t xml:space="preserve"> </w:t>
      </w:r>
      <w:r w:rsidR="00C969A7" w:rsidRPr="00F570AE">
        <w:t>personuppgiftsbiträdesavtal</w:t>
      </w:r>
      <w:r>
        <w:t xml:space="preserve"> med lärosätena. </w:t>
      </w:r>
      <w:r w:rsidR="00C969A7" w:rsidRPr="00F570AE">
        <w:t>Processen större på lärosätena</w:t>
      </w:r>
      <w:r w:rsidRPr="00F570AE">
        <w:t xml:space="preserve"> eftersom a</w:t>
      </w:r>
      <w:r w:rsidR="00C969A7" w:rsidRPr="00F570AE">
        <w:t xml:space="preserve">lla integrerande system måste informera om att de </w:t>
      </w:r>
    </w:p>
    <w:p w14:paraId="1009B36F" w14:textId="5B35518F" w:rsidR="00EB07BD" w:rsidRPr="00F570AE" w:rsidRDefault="00C969A7" w:rsidP="00F570AE">
      <w:pPr>
        <w:tabs>
          <w:tab w:val="left" w:pos="567"/>
          <w:tab w:val="left" w:pos="4820"/>
          <w:tab w:val="left" w:pos="6237"/>
        </w:tabs>
        <w:ind w:left="567"/>
      </w:pPr>
      <w:r w:rsidRPr="00F570AE">
        <w:t>inhämtat uppgifter från Ladok</w:t>
      </w:r>
      <w:r w:rsidR="00F570AE">
        <w:t>.</w:t>
      </w:r>
    </w:p>
    <w:p w14:paraId="5EF1A691" w14:textId="77777777" w:rsidR="00F570AE" w:rsidRDefault="00F570AE" w:rsidP="00F570AE">
      <w:pPr>
        <w:tabs>
          <w:tab w:val="left" w:pos="567"/>
          <w:tab w:val="left" w:pos="4820"/>
          <w:tab w:val="left" w:pos="6237"/>
        </w:tabs>
      </w:pPr>
      <w:r>
        <w:tab/>
      </w:r>
    </w:p>
    <w:p w14:paraId="7EA9039D" w14:textId="207AFF5D" w:rsidR="002300E0" w:rsidRDefault="002300E0" w:rsidP="002300E0">
      <w:pPr>
        <w:tabs>
          <w:tab w:val="left" w:pos="567"/>
          <w:tab w:val="left" w:pos="4820"/>
          <w:tab w:val="left" w:pos="6237"/>
        </w:tabs>
        <w:ind w:left="567"/>
      </w:pPr>
      <w:r>
        <w:t>Två projekt har startats i anslutning till arbetet med dataskyddsförordningen:</w:t>
      </w:r>
    </w:p>
    <w:p w14:paraId="3DC82C96" w14:textId="77777777" w:rsidR="002300E0" w:rsidRDefault="002300E0" w:rsidP="002300E0">
      <w:pPr>
        <w:tabs>
          <w:tab w:val="left" w:pos="567"/>
          <w:tab w:val="left" w:pos="4820"/>
          <w:tab w:val="left" w:pos="6237"/>
        </w:tabs>
        <w:ind w:left="567"/>
      </w:pPr>
    </w:p>
    <w:p w14:paraId="2CEE60D1" w14:textId="00A3AA99" w:rsidR="00EB07BD" w:rsidRPr="00490D75" w:rsidRDefault="00F570AE" w:rsidP="002300E0">
      <w:pPr>
        <w:pStyle w:val="Liststycke"/>
        <w:numPr>
          <w:ilvl w:val="0"/>
          <w:numId w:val="10"/>
        </w:numPr>
        <w:tabs>
          <w:tab w:val="left" w:pos="567"/>
          <w:tab w:val="left" w:pos="4820"/>
          <w:tab w:val="left" w:pos="6237"/>
        </w:tabs>
        <w:ind w:left="927"/>
      </w:pPr>
      <w:r>
        <w:t xml:space="preserve">I det interna arbetet inom konsortiet så görs nu en kartläggning om hur persondata i de </w:t>
      </w:r>
      <w:r w:rsidR="00C969A7" w:rsidRPr="00F570AE">
        <w:t>interna processer</w:t>
      </w:r>
      <w:r w:rsidR="00AA1043">
        <w:t xml:space="preserve">na hanteras som ska leda fram till en gemensam dokumenterad hantering. </w:t>
      </w:r>
    </w:p>
    <w:p w14:paraId="4925148C" w14:textId="77777777" w:rsidR="00F570AE" w:rsidRPr="00490D75" w:rsidRDefault="00F570AE" w:rsidP="002300E0">
      <w:pPr>
        <w:tabs>
          <w:tab w:val="left" w:pos="567"/>
          <w:tab w:val="left" w:pos="4820"/>
          <w:tab w:val="left" w:pos="6237"/>
        </w:tabs>
        <w:ind w:left="207"/>
      </w:pPr>
    </w:p>
    <w:p w14:paraId="58FF86B1" w14:textId="5762A6E2" w:rsidR="00F570AE" w:rsidRPr="00490D75" w:rsidRDefault="00AA1043" w:rsidP="002300E0">
      <w:pPr>
        <w:pStyle w:val="Liststycke"/>
        <w:numPr>
          <w:ilvl w:val="0"/>
          <w:numId w:val="10"/>
        </w:numPr>
        <w:tabs>
          <w:tab w:val="left" w:pos="567"/>
          <w:tab w:val="left" w:pos="4820"/>
          <w:tab w:val="left" w:pos="6237"/>
        </w:tabs>
        <w:ind w:left="927"/>
      </w:pPr>
      <w:r>
        <w:t>En u</w:t>
      </w:r>
      <w:r w:rsidR="002300E0">
        <w:t xml:space="preserve">tredning i </w:t>
      </w:r>
      <w:proofErr w:type="spellStart"/>
      <w:r w:rsidR="002300E0">
        <w:t>SUHF:s</w:t>
      </w:r>
      <w:proofErr w:type="spellEnd"/>
      <w:r w:rsidR="00C969A7" w:rsidRPr="00F570AE">
        <w:t xml:space="preserve"> regi</w:t>
      </w:r>
      <w:r>
        <w:t xml:space="preserve"> om Skyddsvärda personer har också initierats </w:t>
      </w:r>
      <w:r w:rsidR="002300E0">
        <w:t xml:space="preserve">och </w:t>
      </w:r>
      <w:r>
        <w:t xml:space="preserve">där ingår representanter från </w:t>
      </w:r>
      <w:proofErr w:type="spellStart"/>
      <w:r>
        <w:t>Ladok</w:t>
      </w:r>
      <w:r w:rsidR="002300E0">
        <w:t>konsortiet</w:t>
      </w:r>
      <w:proofErr w:type="spellEnd"/>
      <w:r>
        <w:t xml:space="preserve">, UHR, 2 lärosätesjurister </w:t>
      </w:r>
      <w:r w:rsidR="002300E0">
        <w:t xml:space="preserve">och 1 SA-chef. </w:t>
      </w:r>
    </w:p>
    <w:p w14:paraId="7ECCF8BB" w14:textId="77777777" w:rsidR="00C67F56" w:rsidRDefault="00C67F56" w:rsidP="00BD52D7">
      <w:pPr>
        <w:tabs>
          <w:tab w:val="left" w:pos="567"/>
          <w:tab w:val="left" w:pos="4820"/>
          <w:tab w:val="left" w:pos="6237"/>
        </w:tabs>
      </w:pPr>
    </w:p>
    <w:p w14:paraId="00C2FFA4" w14:textId="77777777" w:rsidR="00137D45" w:rsidRPr="0060105E" w:rsidRDefault="006F2F1A" w:rsidP="00BD52D7">
      <w:pPr>
        <w:tabs>
          <w:tab w:val="left" w:pos="567"/>
          <w:tab w:val="left" w:pos="4820"/>
          <w:tab w:val="left" w:pos="6237"/>
        </w:tabs>
        <w:rPr>
          <w:b/>
        </w:rPr>
      </w:pPr>
      <w:r w:rsidRPr="0060105E">
        <w:rPr>
          <w:b/>
        </w:rPr>
        <w:t>8</w:t>
      </w:r>
      <w:r w:rsidRPr="0060105E">
        <w:rPr>
          <w:b/>
        </w:rPr>
        <w:tab/>
      </w:r>
      <w:r w:rsidR="00137D45" w:rsidRPr="0060105E">
        <w:rPr>
          <w:b/>
        </w:rPr>
        <w:t>Hantering av nuvarande strategidokument</w:t>
      </w:r>
    </w:p>
    <w:p w14:paraId="51D41D7F" w14:textId="0A971DD2" w:rsidR="00137D45" w:rsidRPr="00E661E7" w:rsidRDefault="00F570AE" w:rsidP="00F570AE">
      <w:pPr>
        <w:tabs>
          <w:tab w:val="left" w:pos="567"/>
          <w:tab w:val="left" w:pos="4820"/>
          <w:tab w:val="left" w:pos="6237"/>
        </w:tabs>
        <w:ind w:left="567"/>
        <w:rPr>
          <w:sz w:val="20"/>
          <w:szCs w:val="20"/>
        </w:rPr>
      </w:pPr>
      <w:r>
        <w:t xml:space="preserve">Det nuvarande strategidokumentet för </w:t>
      </w:r>
      <w:proofErr w:type="spellStart"/>
      <w:r>
        <w:t>Ladokkonsortiet</w:t>
      </w:r>
      <w:proofErr w:type="spellEnd"/>
      <w:r>
        <w:t xml:space="preserve"> gäller till </w:t>
      </w:r>
      <w:proofErr w:type="spellStart"/>
      <w:r>
        <w:t>vårstämman</w:t>
      </w:r>
      <w:proofErr w:type="spellEnd"/>
      <w:r>
        <w:t xml:space="preserve"> 2018. Styrelsen diskuterade </w:t>
      </w:r>
      <w:r w:rsidR="00AA1043">
        <w:t>denna och ansåg att ett sådant dokument behövs och uppdrog åt konsortiechefen att starta ett arbete med att förnya strategin.</w:t>
      </w:r>
    </w:p>
    <w:p w14:paraId="6FE98AAA" w14:textId="04268004" w:rsidR="006F2F1A" w:rsidRDefault="00C67F56" w:rsidP="009B22ED">
      <w:pPr>
        <w:tabs>
          <w:tab w:val="left" w:pos="567"/>
          <w:tab w:val="left" w:pos="2734"/>
        </w:tabs>
      </w:pPr>
      <w:r>
        <w:tab/>
      </w:r>
      <w:r w:rsidR="009B22ED">
        <w:tab/>
        <w:t xml:space="preserve"> </w:t>
      </w:r>
    </w:p>
    <w:p w14:paraId="6D90415D" w14:textId="1739A2FA" w:rsidR="000A1776" w:rsidRPr="0060105E" w:rsidRDefault="00E661E7" w:rsidP="00BD52D7">
      <w:pPr>
        <w:tabs>
          <w:tab w:val="left" w:pos="567"/>
          <w:tab w:val="left" w:pos="4820"/>
          <w:tab w:val="left" w:pos="6237"/>
        </w:tabs>
        <w:rPr>
          <w:b/>
        </w:rPr>
      </w:pPr>
      <w:r w:rsidRPr="0060105E">
        <w:rPr>
          <w:b/>
        </w:rPr>
        <w:t>9</w:t>
      </w:r>
      <w:r w:rsidRPr="0060105E">
        <w:rPr>
          <w:b/>
        </w:rPr>
        <w:tab/>
      </w:r>
      <w:r w:rsidR="00C67F56" w:rsidRPr="0060105E">
        <w:rPr>
          <w:b/>
        </w:rPr>
        <w:t>CSN:s fortsatta deltagande i konsortiet</w:t>
      </w:r>
    </w:p>
    <w:p w14:paraId="04F540B2" w14:textId="1CCD72B7" w:rsidR="009B22ED" w:rsidRDefault="009B22ED" w:rsidP="00C20A77">
      <w:pPr>
        <w:tabs>
          <w:tab w:val="left" w:pos="567"/>
          <w:tab w:val="left" w:pos="4820"/>
          <w:tab w:val="left" w:pos="6237"/>
        </w:tabs>
        <w:ind w:left="567"/>
      </w:pPr>
      <w:r>
        <w:t xml:space="preserve">Styrelseordförande och konsortiechef har </w:t>
      </w:r>
      <w:r w:rsidR="00C20A77">
        <w:t>träffat representanter för CSN för att diskutera deras fortsatta engagemang inom konsortiet. I det samtalet belystes de förordningar som styr samarbetet:</w:t>
      </w:r>
    </w:p>
    <w:p w14:paraId="63E6C0A8" w14:textId="77777777" w:rsidR="00C20A77" w:rsidRDefault="00C20A77" w:rsidP="00C20A77">
      <w:pPr>
        <w:tabs>
          <w:tab w:val="left" w:pos="567"/>
          <w:tab w:val="left" w:pos="4820"/>
          <w:tab w:val="left" w:pos="6237"/>
        </w:tabs>
        <w:ind w:left="567"/>
      </w:pPr>
    </w:p>
    <w:p w14:paraId="40F08EC4" w14:textId="503374E6" w:rsidR="00C20A77" w:rsidRPr="00C20A77" w:rsidRDefault="00C20A77" w:rsidP="00C20A77">
      <w:pPr>
        <w:tabs>
          <w:tab w:val="left" w:pos="567"/>
          <w:tab w:val="left" w:pos="4820"/>
          <w:tab w:val="left" w:pos="6237"/>
        </w:tabs>
        <w:rPr>
          <w:lang w:val="en-GB"/>
        </w:rPr>
      </w:pPr>
      <w:r>
        <w:rPr>
          <w:bCs/>
        </w:rPr>
        <w:lastRenderedPageBreak/>
        <w:tab/>
      </w:r>
      <w:r w:rsidRPr="00C20A77">
        <w:rPr>
          <w:bCs/>
        </w:rPr>
        <w:t>För att kunna bedöma studiestödsären</w:t>
      </w:r>
      <w:r>
        <w:rPr>
          <w:bCs/>
        </w:rPr>
        <w:t xml:space="preserve">den behöver CSN uppgifter från </w:t>
      </w:r>
      <w:r>
        <w:rPr>
          <w:bCs/>
        </w:rPr>
        <w:tab/>
        <w:t>l</w:t>
      </w:r>
      <w:r w:rsidRPr="00C20A77">
        <w:rPr>
          <w:bCs/>
        </w:rPr>
        <w:t xml:space="preserve">ärosätena. Uppgifterna behövs bland annat för att kunna bedöma </w:t>
      </w:r>
    </w:p>
    <w:p w14:paraId="67A1C201" w14:textId="77777777" w:rsidR="00EB07BD" w:rsidRPr="00490D75" w:rsidRDefault="00C969A7" w:rsidP="00C20A77">
      <w:pPr>
        <w:numPr>
          <w:ilvl w:val="0"/>
          <w:numId w:val="9"/>
        </w:numPr>
        <w:tabs>
          <w:tab w:val="left" w:pos="567"/>
          <w:tab w:val="left" w:pos="4820"/>
          <w:tab w:val="left" w:pos="6237"/>
        </w:tabs>
      </w:pPr>
      <w:r w:rsidRPr="00C20A77">
        <w:rPr>
          <w:bCs/>
        </w:rPr>
        <w:t xml:space="preserve">hur mycket studiemedel den studerande har rätt till </w:t>
      </w:r>
    </w:p>
    <w:p w14:paraId="439C812C" w14:textId="77777777" w:rsidR="00EB07BD" w:rsidRPr="00C20A77" w:rsidRDefault="00C969A7" w:rsidP="00C20A77">
      <w:pPr>
        <w:numPr>
          <w:ilvl w:val="0"/>
          <w:numId w:val="9"/>
        </w:numPr>
        <w:tabs>
          <w:tab w:val="left" w:pos="567"/>
          <w:tab w:val="left" w:pos="4820"/>
          <w:tab w:val="left" w:pos="6237"/>
        </w:tabs>
        <w:rPr>
          <w:lang w:val="en-GB"/>
        </w:rPr>
      </w:pPr>
      <w:r w:rsidRPr="00C20A77">
        <w:rPr>
          <w:bCs/>
        </w:rPr>
        <w:t xml:space="preserve">verkställa utbetalningar </w:t>
      </w:r>
    </w:p>
    <w:p w14:paraId="66144288" w14:textId="77777777" w:rsidR="00EB07BD" w:rsidRPr="00490D75" w:rsidRDefault="00C969A7" w:rsidP="00C20A77">
      <w:pPr>
        <w:numPr>
          <w:ilvl w:val="0"/>
          <w:numId w:val="9"/>
        </w:numPr>
        <w:tabs>
          <w:tab w:val="left" w:pos="567"/>
          <w:tab w:val="left" w:pos="4820"/>
          <w:tab w:val="left" w:pos="6237"/>
        </w:tabs>
      </w:pPr>
      <w:r w:rsidRPr="00C20A77">
        <w:rPr>
          <w:bCs/>
        </w:rPr>
        <w:t xml:space="preserve">avgöra den studerandes rätt till fortsatta studiemedel. </w:t>
      </w:r>
    </w:p>
    <w:p w14:paraId="32495B89" w14:textId="04987BA2" w:rsidR="00C20A77" w:rsidRDefault="00C20A77" w:rsidP="00C20A77">
      <w:pPr>
        <w:tabs>
          <w:tab w:val="left" w:pos="567"/>
          <w:tab w:val="left" w:pos="4820"/>
          <w:tab w:val="left" w:pos="6237"/>
        </w:tabs>
        <w:ind w:left="567"/>
        <w:rPr>
          <w:bCs/>
        </w:rPr>
      </w:pPr>
      <w:r w:rsidRPr="00C20A77">
        <w:rPr>
          <w:bCs/>
        </w:rPr>
        <w:t>Av studiestödsförordningen (</w:t>
      </w:r>
      <w:hyperlink r:id="rId7" w:history="1">
        <w:r w:rsidRPr="00C20A77">
          <w:rPr>
            <w:rStyle w:val="Hyperlnk"/>
            <w:bCs/>
          </w:rPr>
          <w:t>2000:655</w:t>
        </w:r>
      </w:hyperlink>
      <w:r w:rsidRPr="00C20A77">
        <w:rPr>
          <w:bCs/>
        </w:rPr>
        <w:t xml:space="preserve">), 6 kap. 10§, framgår att lärosätena ska lämna uppgifter om utbildning, studietid, studiernas omfattning, studieaktivitet och studieresultat till CSN. Myndigheten har även bemyndigats att meddela närmare föreskrifter, </w:t>
      </w:r>
      <w:hyperlink r:id="rId8" w:history="1">
        <w:r w:rsidRPr="00C20A77">
          <w:rPr>
            <w:rStyle w:val="Hyperlnk"/>
            <w:bCs/>
          </w:rPr>
          <w:t>CSNFS  2001:1</w:t>
        </w:r>
      </w:hyperlink>
      <w:r w:rsidRPr="00C20A77">
        <w:rPr>
          <w:bCs/>
        </w:rPr>
        <w:t>, 19 kap. 2 – 6§§.</w:t>
      </w:r>
    </w:p>
    <w:p w14:paraId="68CB9A6A" w14:textId="77777777" w:rsidR="00C20A77" w:rsidRPr="00490D75" w:rsidRDefault="00C20A77" w:rsidP="00C20A77">
      <w:pPr>
        <w:tabs>
          <w:tab w:val="left" w:pos="567"/>
          <w:tab w:val="left" w:pos="4820"/>
          <w:tab w:val="left" w:pos="6237"/>
        </w:tabs>
        <w:ind w:left="567"/>
      </w:pPr>
    </w:p>
    <w:p w14:paraId="43496179" w14:textId="3AAF3396" w:rsidR="00C20A77" w:rsidRDefault="00C20A77" w:rsidP="00C20A77">
      <w:pPr>
        <w:tabs>
          <w:tab w:val="left" w:pos="567"/>
          <w:tab w:val="left" w:pos="4820"/>
          <w:tab w:val="left" w:pos="6237"/>
        </w:tabs>
        <w:ind w:left="567"/>
        <w:rPr>
          <w:b/>
          <w:bCs/>
        </w:rPr>
      </w:pPr>
      <w:r w:rsidRPr="00C20A77">
        <w:rPr>
          <w:bCs/>
        </w:rPr>
        <w:t>Förordningen om redovisning av studier m.m. vid universitet och högskolor (</w:t>
      </w:r>
      <w:hyperlink r:id="rId9" w:history="1">
        <w:r w:rsidRPr="00C20A77">
          <w:rPr>
            <w:rStyle w:val="Hyperlnk"/>
            <w:bCs/>
          </w:rPr>
          <w:t>1993:1153</w:t>
        </w:r>
      </w:hyperlink>
      <w:r w:rsidRPr="00C20A77">
        <w:rPr>
          <w:bCs/>
        </w:rPr>
        <w:t>), 2 kap. 6§, reglerar att uppgifter får lämnas ”på medium för automatiserad behandling” från en högskolas studieregister om uppgifterna behövs för beviljande och utbetalning av studiestöd</w:t>
      </w:r>
      <w:r w:rsidRPr="00C20A77">
        <w:rPr>
          <w:b/>
          <w:bCs/>
        </w:rPr>
        <w:t>.</w:t>
      </w:r>
    </w:p>
    <w:p w14:paraId="6E5AD1E3" w14:textId="77777777" w:rsidR="00C20A77" w:rsidRDefault="00C20A77" w:rsidP="00C20A77">
      <w:pPr>
        <w:tabs>
          <w:tab w:val="left" w:pos="567"/>
          <w:tab w:val="left" w:pos="4820"/>
          <w:tab w:val="left" w:pos="6237"/>
        </w:tabs>
        <w:ind w:left="567"/>
        <w:rPr>
          <w:b/>
          <w:bCs/>
        </w:rPr>
      </w:pPr>
    </w:p>
    <w:p w14:paraId="181C8933" w14:textId="3B72F6F8" w:rsidR="00C20A77" w:rsidRPr="00821D87" w:rsidRDefault="00C20A77" w:rsidP="00821D87">
      <w:pPr>
        <w:tabs>
          <w:tab w:val="left" w:pos="567"/>
          <w:tab w:val="left" w:pos="4820"/>
          <w:tab w:val="left" w:pos="6237"/>
        </w:tabs>
        <w:ind w:left="567"/>
        <w:rPr>
          <w:bCs/>
        </w:rPr>
      </w:pPr>
      <w:r>
        <w:rPr>
          <w:bCs/>
        </w:rPr>
        <w:t>Utifrån den träffen framgick det att CSN önskar vara med i konsortiet som part men vill diskutera storleken på sin avgift.</w:t>
      </w:r>
      <w:r w:rsidR="00821D87">
        <w:rPr>
          <w:bCs/>
        </w:rPr>
        <w:t xml:space="preserve"> </w:t>
      </w:r>
      <w:r>
        <w:rPr>
          <w:bCs/>
        </w:rPr>
        <w:t>Styrelsen diskuterade frågan och ansåg att avgiften var möjlig att diskutera och gav konsortiech</w:t>
      </w:r>
      <w:r w:rsidR="00821D87">
        <w:rPr>
          <w:bCs/>
        </w:rPr>
        <w:t>efen i uppdrag att fortsätta di</w:t>
      </w:r>
      <w:r>
        <w:rPr>
          <w:bCs/>
        </w:rPr>
        <w:t>skussionen.</w:t>
      </w:r>
    </w:p>
    <w:p w14:paraId="52287F80" w14:textId="77123B1A" w:rsidR="000A1776" w:rsidRDefault="000A1776" w:rsidP="00BD52D7">
      <w:pPr>
        <w:tabs>
          <w:tab w:val="left" w:pos="567"/>
          <w:tab w:val="left" w:pos="4820"/>
          <w:tab w:val="left" w:pos="6237"/>
        </w:tabs>
      </w:pPr>
    </w:p>
    <w:p w14:paraId="58BCAAC2" w14:textId="17AF2F08" w:rsidR="00A47E69" w:rsidRPr="0060105E" w:rsidRDefault="00E661E7" w:rsidP="00BD52D7">
      <w:pPr>
        <w:tabs>
          <w:tab w:val="left" w:pos="567"/>
          <w:tab w:val="left" w:pos="4820"/>
          <w:tab w:val="left" w:pos="6237"/>
        </w:tabs>
        <w:rPr>
          <w:b/>
        </w:rPr>
      </w:pPr>
      <w:r w:rsidRPr="0060105E">
        <w:rPr>
          <w:b/>
        </w:rPr>
        <w:t>10</w:t>
      </w:r>
      <w:r w:rsidR="00B56C9E" w:rsidRPr="0060105E">
        <w:rPr>
          <w:b/>
        </w:rPr>
        <w:tab/>
      </w:r>
      <w:r w:rsidR="00C67F56" w:rsidRPr="0060105E">
        <w:rPr>
          <w:b/>
        </w:rPr>
        <w:t>Inför stämman 2017-11-23</w:t>
      </w:r>
    </w:p>
    <w:p w14:paraId="1A6C330A" w14:textId="536943EB" w:rsidR="00C20A77" w:rsidRDefault="00C20A77" w:rsidP="00C20A77">
      <w:pPr>
        <w:tabs>
          <w:tab w:val="left" w:pos="567"/>
          <w:tab w:val="left" w:pos="4820"/>
          <w:tab w:val="left" w:pos="6237"/>
        </w:tabs>
        <w:ind w:left="567"/>
      </w:pPr>
      <w:r>
        <w:t xml:space="preserve">Styrelsen diskuterade stämman som i år hålls i Kollegialsalen på Kungliga tekniska högskolan den 23 november 2017. </w:t>
      </w:r>
    </w:p>
    <w:p w14:paraId="36C52D93" w14:textId="77777777" w:rsidR="00C20A77" w:rsidRPr="00C20A77" w:rsidRDefault="00C20A77" w:rsidP="00BD52D7">
      <w:pPr>
        <w:tabs>
          <w:tab w:val="left" w:pos="567"/>
          <w:tab w:val="left" w:pos="4820"/>
          <w:tab w:val="left" w:pos="6237"/>
        </w:tabs>
      </w:pPr>
    </w:p>
    <w:p w14:paraId="7E414807" w14:textId="77777777" w:rsidR="0060105E" w:rsidRDefault="00E661E7" w:rsidP="00BD52D7">
      <w:pPr>
        <w:tabs>
          <w:tab w:val="left" w:pos="567"/>
          <w:tab w:val="left" w:pos="4820"/>
          <w:tab w:val="left" w:pos="6237"/>
        </w:tabs>
        <w:rPr>
          <w:b/>
        </w:rPr>
      </w:pPr>
      <w:r w:rsidRPr="0060105E">
        <w:rPr>
          <w:b/>
        </w:rPr>
        <w:t>11</w:t>
      </w:r>
      <w:r w:rsidR="00DE4802" w:rsidRPr="0060105E">
        <w:rPr>
          <w:b/>
        </w:rPr>
        <w:tab/>
      </w:r>
      <w:r w:rsidR="0024354A" w:rsidRPr="0060105E">
        <w:rPr>
          <w:b/>
        </w:rPr>
        <w:t>Nästkommande möten</w:t>
      </w:r>
    </w:p>
    <w:p w14:paraId="772FDF28" w14:textId="28159B5A" w:rsidR="0060105E" w:rsidRPr="0060105E" w:rsidRDefault="0060105E" w:rsidP="00BD52D7">
      <w:pPr>
        <w:tabs>
          <w:tab w:val="left" w:pos="567"/>
          <w:tab w:val="left" w:pos="4820"/>
          <w:tab w:val="left" w:pos="6237"/>
        </w:tabs>
      </w:pPr>
      <w:r>
        <w:tab/>
        <w:t>De redan inbokade mötena är:</w:t>
      </w:r>
    </w:p>
    <w:p w14:paraId="62CF93E5" w14:textId="0822F6A7" w:rsidR="0060105E" w:rsidRPr="00215CB3" w:rsidRDefault="0060105E" w:rsidP="0060105E">
      <w:pPr>
        <w:pStyle w:val="Liststycke"/>
        <w:numPr>
          <w:ilvl w:val="0"/>
          <w:numId w:val="2"/>
        </w:numPr>
        <w:tabs>
          <w:tab w:val="left" w:pos="567"/>
          <w:tab w:val="num" w:pos="1080"/>
          <w:tab w:val="left" w:pos="4820"/>
          <w:tab w:val="left" w:pos="6237"/>
        </w:tabs>
      </w:pPr>
      <w:r w:rsidRPr="00215CB3">
        <w:t>8 december 2017</w:t>
      </w:r>
      <w:r>
        <w:t xml:space="preserve"> kl. 09.00-13.00</w:t>
      </w:r>
    </w:p>
    <w:p w14:paraId="5069A12A" w14:textId="18942C7F" w:rsidR="0060105E" w:rsidRPr="00215CB3" w:rsidRDefault="0060105E" w:rsidP="0060105E">
      <w:pPr>
        <w:pStyle w:val="Liststycke"/>
        <w:numPr>
          <w:ilvl w:val="0"/>
          <w:numId w:val="2"/>
        </w:numPr>
        <w:tabs>
          <w:tab w:val="left" w:pos="567"/>
          <w:tab w:val="num" w:pos="1080"/>
          <w:tab w:val="left" w:pos="4820"/>
          <w:tab w:val="left" w:pos="6237"/>
        </w:tabs>
      </w:pPr>
      <w:r w:rsidRPr="00215CB3">
        <w:t>8 februari 2018</w:t>
      </w:r>
      <w:r>
        <w:t xml:space="preserve"> kl. 09.00-13.00</w:t>
      </w:r>
    </w:p>
    <w:p w14:paraId="4B8AFEA9" w14:textId="07C7DD09" w:rsidR="0060105E" w:rsidRDefault="0060105E" w:rsidP="0060105E">
      <w:pPr>
        <w:pStyle w:val="Liststycke"/>
        <w:numPr>
          <w:ilvl w:val="0"/>
          <w:numId w:val="2"/>
        </w:numPr>
        <w:tabs>
          <w:tab w:val="left" w:pos="567"/>
          <w:tab w:val="left" w:pos="4820"/>
          <w:tab w:val="left" w:pos="6237"/>
        </w:tabs>
      </w:pPr>
      <w:r w:rsidRPr="00215CB3">
        <w:t>5 april 2018</w:t>
      </w:r>
      <w:r>
        <w:t xml:space="preserve"> kl. 09.00-13.00</w:t>
      </w:r>
    </w:p>
    <w:p w14:paraId="11FBF9F7" w14:textId="77777777" w:rsidR="0060105E" w:rsidRDefault="0060105E" w:rsidP="0060105E">
      <w:pPr>
        <w:tabs>
          <w:tab w:val="left" w:pos="567"/>
          <w:tab w:val="left" w:pos="4820"/>
          <w:tab w:val="left" w:pos="6237"/>
        </w:tabs>
      </w:pPr>
      <w:r>
        <w:tab/>
      </w:r>
    </w:p>
    <w:p w14:paraId="5FF58F64" w14:textId="6CA25B4B" w:rsidR="0060105E" w:rsidRDefault="0060105E" w:rsidP="0060105E">
      <w:pPr>
        <w:tabs>
          <w:tab w:val="left" w:pos="567"/>
          <w:tab w:val="left" w:pos="4820"/>
          <w:tab w:val="left" w:pos="6237"/>
        </w:tabs>
        <w:ind w:left="567"/>
      </w:pPr>
      <w:r>
        <w:t xml:space="preserve">Styrelsen beslutade även att ha ett telefonmöte i mitten av oktober för att se på underlaget till stämman. Konsortiechefen </w:t>
      </w:r>
      <w:proofErr w:type="spellStart"/>
      <w:r>
        <w:t>doddlar</w:t>
      </w:r>
      <w:proofErr w:type="spellEnd"/>
      <w:r>
        <w:t xml:space="preserve"> om passande tider.</w:t>
      </w:r>
    </w:p>
    <w:p w14:paraId="17133ACA" w14:textId="15139E09" w:rsidR="00E71239" w:rsidRDefault="00866EF3" w:rsidP="0024354A">
      <w:pPr>
        <w:tabs>
          <w:tab w:val="left" w:pos="567"/>
          <w:tab w:val="left" w:pos="4820"/>
          <w:tab w:val="left" w:pos="6237"/>
        </w:tabs>
      </w:pPr>
      <w:r w:rsidRPr="0060105E">
        <w:rPr>
          <w:b/>
        </w:rPr>
        <w:tab/>
      </w:r>
    </w:p>
    <w:p w14:paraId="0E4F1084" w14:textId="77777777" w:rsidR="0060105E" w:rsidRPr="0060105E" w:rsidRDefault="00E661E7" w:rsidP="0024354A">
      <w:pPr>
        <w:tabs>
          <w:tab w:val="left" w:pos="567"/>
          <w:tab w:val="left" w:pos="4820"/>
          <w:tab w:val="left" w:pos="6237"/>
        </w:tabs>
        <w:rPr>
          <w:b/>
        </w:rPr>
      </w:pPr>
      <w:r w:rsidRPr="0060105E">
        <w:rPr>
          <w:b/>
        </w:rPr>
        <w:t>12</w:t>
      </w:r>
      <w:r w:rsidR="00B60521" w:rsidRPr="0060105E">
        <w:rPr>
          <w:b/>
        </w:rPr>
        <w:tab/>
      </w:r>
      <w:r w:rsidR="0024354A" w:rsidRPr="0060105E">
        <w:rPr>
          <w:b/>
        </w:rPr>
        <w:t>Övriga frågor</w:t>
      </w:r>
    </w:p>
    <w:p w14:paraId="56654639" w14:textId="741C5A1C" w:rsidR="0060105E" w:rsidRDefault="0060105E" w:rsidP="0024354A">
      <w:pPr>
        <w:tabs>
          <w:tab w:val="left" w:pos="567"/>
          <w:tab w:val="left" w:pos="4820"/>
          <w:tab w:val="left" w:pos="6237"/>
        </w:tabs>
      </w:pPr>
      <w:r>
        <w:tab/>
        <w:t xml:space="preserve">Inga övriga frågor fanns så ordförande avslutade mötet </w:t>
      </w:r>
    </w:p>
    <w:p w14:paraId="0643D5C6" w14:textId="77777777" w:rsidR="0060105E" w:rsidRPr="007F7E6E" w:rsidRDefault="0060105E" w:rsidP="0060105E">
      <w:pPr>
        <w:tabs>
          <w:tab w:val="left" w:pos="567"/>
          <w:tab w:val="left" w:pos="4820"/>
          <w:tab w:val="left" w:pos="6237"/>
        </w:tabs>
      </w:pPr>
    </w:p>
    <w:p w14:paraId="2BCE0219" w14:textId="44794D07" w:rsidR="0060105E" w:rsidRPr="007F7E6E" w:rsidRDefault="0060105E" w:rsidP="0060105E">
      <w:pPr>
        <w:tabs>
          <w:tab w:val="left" w:pos="567"/>
          <w:tab w:val="left" w:pos="4820"/>
          <w:tab w:val="left" w:pos="6237"/>
        </w:tabs>
      </w:pPr>
      <w:r w:rsidRPr="007F7E6E">
        <w:t>Vid protokollet</w:t>
      </w:r>
      <w:r w:rsidRPr="007F7E6E">
        <w:tab/>
        <w:t>Justerare</w:t>
      </w:r>
    </w:p>
    <w:p w14:paraId="1933310E" w14:textId="77777777" w:rsidR="0060105E" w:rsidRPr="007F7E6E" w:rsidRDefault="0060105E" w:rsidP="0060105E">
      <w:pPr>
        <w:tabs>
          <w:tab w:val="left" w:pos="567"/>
          <w:tab w:val="left" w:pos="4820"/>
          <w:tab w:val="left" w:pos="6237"/>
        </w:tabs>
        <w:rPr>
          <w:b/>
        </w:rPr>
      </w:pPr>
    </w:p>
    <w:p w14:paraId="5BEDB3DC" w14:textId="77777777" w:rsidR="0060105E" w:rsidRPr="00F13205" w:rsidRDefault="0060105E" w:rsidP="0060105E">
      <w:pPr>
        <w:tabs>
          <w:tab w:val="left" w:pos="567"/>
          <w:tab w:val="left" w:pos="4820"/>
          <w:tab w:val="left" w:pos="6237"/>
        </w:tabs>
        <w:rPr>
          <w:b/>
        </w:rPr>
      </w:pPr>
      <w:r w:rsidRPr="007F7E6E">
        <w:rPr>
          <w:b/>
        </w:rPr>
        <w:t>_______________________</w:t>
      </w:r>
      <w:r w:rsidRPr="007F7E6E">
        <w:rPr>
          <w:b/>
        </w:rPr>
        <w:softHyphen/>
      </w:r>
      <w:r w:rsidRPr="007F7E6E">
        <w:rPr>
          <w:b/>
        </w:rPr>
        <w:softHyphen/>
      </w:r>
      <w:r w:rsidRPr="007F7E6E">
        <w:rPr>
          <w:b/>
        </w:rPr>
        <w:softHyphen/>
        <w:t>___</w:t>
      </w:r>
      <w:r w:rsidRPr="00F13205">
        <w:rPr>
          <w:b/>
        </w:rPr>
        <w:tab/>
        <w:t>_________________________</w:t>
      </w:r>
    </w:p>
    <w:p w14:paraId="4919ED97" w14:textId="16C530E2" w:rsidR="0060105E" w:rsidRPr="00F13205" w:rsidRDefault="0060105E" w:rsidP="0060105E">
      <w:pPr>
        <w:tabs>
          <w:tab w:val="left" w:pos="567"/>
          <w:tab w:val="left" w:pos="4820"/>
          <w:tab w:val="left" w:pos="6237"/>
        </w:tabs>
      </w:pPr>
      <w:r w:rsidRPr="00F13205">
        <w:t>Mauritz Danielsson</w:t>
      </w:r>
      <w:r w:rsidRPr="00F13205">
        <w:tab/>
      </w:r>
      <w:r>
        <w:t xml:space="preserve">Matts </w:t>
      </w:r>
      <w:proofErr w:type="spellStart"/>
      <w:r>
        <w:t>Behrens</w:t>
      </w:r>
      <w:proofErr w:type="spellEnd"/>
    </w:p>
    <w:p w14:paraId="02BC9E90" w14:textId="77777777" w:rsidR="0060105E" w:rsidRPr="00F13205" w:rsidRDefault="0060105E" w:rsidP="0060105E">
      <w:pPr>
        <w:tabs>
          <w:tab w:val="left" w:pos="567"/>
          <w:tab w:val="left" w:pos="4820"/>
          <w:tab w:val="left" w:pos="6237"/>
        </w:tabs>
      </w:pPr>
    </w:p>
    <w:p w14:paraId="569EE7C7" w14:textId="77777777" w:rsidR="0060105E" w:rsidRPr="00F13205" w:rsidRDefault="0060105E" w:rsidP="0060105E">
      <w:pPr>
        <w:tabs>
          <w:tab w:val="left" w:pos="567"/>
          <w:tab w:val="left" w:pos="4820"/>
          <w:tab w:val="left" w:pos="6237"/>
        </w:tabs>
      </w:pPr>
    </w:p>
    <w:p w14:paraId="292EB27C" w14:textId="77777777" w:rsidR="0060105E" w:rsidRPr="00F13205" w:rsidRDefault="0060105E" w:rsidP="0060105E">
      <w:pPr>
        <w:tabs>
          <w:tab w:val="left" w:pos="567"/>
          <w:tab w:val="left" w:pos="4820"/>
          <w:tab w:val="left" w:pos="6237"/>
        </w:tabs>
      </w:pPr>
      <w:r w:rsidRPr="00F13205">
        <w:tab/>
      </w:r>
      <w:r w:rsidRPr="00F13205">
        <w:tab/>
        <w:t>_________________________</w:t>
      </w:r>
    </w:p>
    <w:p w14:paraId="7F81F5D1" w14:textId="77777777" w:rsidR="0060105E" w:rsidRPr="00F13205" w:rsidRDefault="0060105E" w:rsidP="0060105E">
      <w:pPr>
        <w:tabs>
          <w:tab w:val="left" w:pos="567"/>
          <w:tab w:val="left" w:pos="4820"/>
          <w:tab w:val="left" w:pos="6237"/>
        </w:tabs>
      </w:pPr>
      <w:r w:rsidRPr="00F13205">
        <w:tab/>
      </w:r>
      <w:r w:rsidRPr="00F13205">
        <w:tab/>
        <w:t>Per Brolin</w:t>
      </w:r>
    </w:p>
    <w:p w14:paraId="2BA22DF5" w14:textId="44037D08" w:rsidR="004E49FD" w:rsidRPr="0025761F" w:rsidRDefault="0060105E" w:rsidP="0024354A">
      <w:pPr>
        <w:tabs>
          <w:tab w:val="left" w:pos="567"/>
          <w:tab w:val="left" w:pos="4820"/>
          <w:tab w:val="left" w:pos="6237"/>
        </w:tabs>
      </w:pPr>
      <w:r w:rsidRPr="00F13205">
        <w:tab/>
      </w:r>
      <w:r w:rsidRPr="00F13205">
        <w:tab/>
        <w:t>Ordförande</w:t>
      </w:r>
    </w:p>
    <w:sectPr w:rsidR="004E49FD" w:rsidRPr="0025761F" w:rsidSect="00BE28DA">
      <w:headerReference w:type="even" r:id="rId10"/>
      <w:headerReference w:type="default" r:id="rId1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4743" w14:textId="77777777" w:rsidR="005D16D9" w:rsidRDefault="005D16D9" w:rsidP="004B1C54">
      <w:r>
        <w:separator/>
      </w:r>
    </w:p>
  </w:endnote>
  <w:endnote w:type="continuationSeparator" w:id="0">
    <w:p w14:paraId="3FD1D95D" w14:textId="77777777" w:rsidR="005D16D9" w:rsidRDefault="005D16D9" w:rsidP="004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EF11" w14:textId="77777777" w:rsidR="005D16D9" w:rsidRDefault="005D16D9" w:rsidP="004B1C54">
      <w:r>
        <w:separator/>
      </w:r>
    </w:p>
  </w:footnote>
  <w:footnote w:type="continuationSeparator" w:id="0">
    <w:p w14:paraId="1E1A0108" w14:textId="77777777" w:rsidR="005D16D9" w:rsidRDefault="005D16D9" w:rsidP="004B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7DBC" w14:textId="77777777" w:rsidR="00872AC6" w:rsidRDefault="00872AC6" w:rsidP="004B1C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F3F4480" w14:textId="77777777" w:rsidR="00872AC6" w:rsidRDefault="00872AC6" w:rsidP="004B1C5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4AA5" w14:textId="77777777" w:rsidR="00872AC6" w:rsidRDefault="00872AC6" w:rsidP="004B1C54">
    <w:pPr>
      <w:pStyle w:val="Sidhuvud"/>
      <w:framePr w:wrap="around" w:vAnchor="text" w:hAnchor="page" w:x="9901" w:y="13"/>
      <w:rPr>
        <w:rStyle w:val="Sidnummer"/>
      </w:rPr>
    </w:pPr>
    <w:r>
      <w:rPr>
        <w:rStyle w:val="Sidnummer"/>
      </w:rPr>
      <w:fldChar w:fldCharType="begin"/>
    </w:r>
    <w:r>
      <w:rPr>
        <w:rStyle w:val="Sidnummer"/>
      </w:rPr>
      <w:instrText xml:space="preserve">PAGE  </w:instrText>
    </w:r>
    <w:r>
      <w:rPr>
        <w:rStyle w:val="Sidnummer"/>
      </w:rPr>
      <w:fldChar w:fldCharType="separate"/>
    </w:r>
    <w:r w:rsidR="0002653B">
      <w:rPr>
        <w:rStyle w:val="Sidnummer"/>
        <w:noProof/>
      </w:rPr>
      <w:t>1</w:t>
    </w:r>
    <w:r>
      <w:rPr>
        <w:rStyle w:val="Sidnummer"/>
      </w:rPr>
      <w:fldChar w:fldCharType="end"/>
    </w:r>
  </w:p>
  <w:p w14:paraId="7A7B5BC7" w14:textId="61540264" w:rsidR="00872AC6" w:rsidRDefault="00872AC6" w:rsidP="004B1C54">
    <w:pPr>
      <w:pStyle w:val="Sidhuvud"/>
      <w:tabs>
        <w:tab w:val="clear" w:pos="4320"/>
        <w:tab w:val="clear" w:pos="8640"/>
        <w:tab w:val="left" w:pos="3402"/>
        <w:tab w:val="center" w:pos="9498"/>
      </w:tabs>
      <w:ind w:right="360"/>
    </w:pPr>
    <w:r w:rsidRPr="00693941">
      <w:rPr>
        <w:noProof/>
        <w:lang w:val="en-GB" w:eastAsia="en-GB"/>
      </w:rPr>
      <w:drawing>
        <wp:anchor distT="0" distB="0" distL="114300" distR="114300" simplePos="0" relativeHeight="251659264" behindDoc="0" locked="0" layoutInCell="1" allowOverlap="1" wp14:anchorId="6EECA119" wp14:editId="302BEE8E">
          <wp:simplePos x="0" y="0"/>
          <wp:positionH relativeFrom="column">
            <wp:posOffset>0</wp:posOffset>
          </wp:positionH>
          <wp:positionV relativeFrom="paragraph">
            <wp:posOffset>-106680</wp:posOffset>
          </wp:positionV>
          <wp:extent cx="1654810" cy="464820"/>
          <wp:effectExtent l="0" t="0" r="0" b="0"/>
          <wp:wrapTopAndBottom/>
          <wp:docPr id="1" name="Bildobjekt 17" descr="Logo_Ladok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7" descr="Logo_Ladok_CMY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4810" cy="464820"/>
                  </a:xfrm>
                  <a:prstGeom prst="rect">
                    <a:avLst/>
                  </a:prstGeom>
                </pic:spPr>
              </pic:pic>
            </a:graphicData>
          </a:graphic>
          <wp14:sizeRelH relativeFrom="page">
            <wp14:pctWidth>0</wp14:pctWidth>
          </wp14:sizeRelH>
          <wp14:sizeRelV relativeFrom="page">
            <wp14:pctHeight>0</wp14:pctHeight>
          </wp14:sizeRelV>
        </wp:anchor>
      </w:drawing>
    </w:r>
    <w:r>
      <w:tab/>
    </w:r>
  </w:p>
  <w:p w14:paraId="697CD834" w14:textId="52149287" w:rsidR="00872AC6" w:rsidRDefault="00872AC6" w:rsidP="004B1C54">
    <w:pPr>
      <w:pStyle w:val="Sidhuvud"/>
      <w:tabs>
        <w:tab w:val="clear" w:pos="4320"/>
        <w:tab w:val="clear" w:pos="8640"/>
        <w:tab w:val="left" w:pos="3828"/>
        <w:tab w:val="center" w:pos="9498"/>
      </w:tabs>
    </w:pPr>
    <w:r>
      <w:tab/>
    </w:r>
    <w:r w:rsidR="00796017">
      <w:t>Protokoll</w:t>
    </w:r>
  </w:p>
  <w:p w14:paraId="757F3DD8" w14:textId="77777777" w:rsidR="00872AC6" w:rsidRDefault="00872AC6" w:rsidP="004B1C54">
    <w:pPr>
      <w:pStyle w:val="Sidhuvud"/>
      <w:tabs>
        <w:tab w:val="clear" w:pos="4320"/>
        <w:tab w:val="clear" w:pos="8640"/>
        <w:tab w:val="left" w:pos="3828"/>
        <w:tab w:val="center" w:pos="9498"/>
      </w:tabs>
      <w:ind w:left="-1276"/>
    </w:pPr>
    <w:r>
      <w:tab/>
      <w:t>Styrelsesammanträde</w:t>
    </w:r>
  </w:p>
  <w:p w14:paraId="2D748A72" w14:textId="61842E2D" w:rsidR="00872AC6" w:rsidRDefault="006F2F1A" w:rsidP="004B1C54">
    <w:pPr>
      <w:pStyle w:val="Sidhuvud"/>
      <w:tabs>
        <w:tab w:val="clear" w:pos="4320"/>
        <w:tab w:val="clear" w:pos="8640"/>
        <w:tab w:val="left" w:pos="3828"/>
        <w:tab w:val="center" w:pos="9498"/>
      </w:tabs>
      <w:ind w:left="-1276"/>
    </w:pPr>
    <w:r>
      <w:tab/>
      <w:t>2017-09-22</w:t>
    </w:r>
  </w:p>
  <w:p w14:paraId="13FE5CE1" w14:textId="723EE32A" w:rsidR="00872AC6" w:rsidRDefault="00872AC6" w:rsidP="007D7679">
    <w:pPr>
      <w:pStyle w:val="Sidhuvud"/>
      <w:ind w:left="-1276"/>
    </w:pPr>
  </w:p>
  <w:p w14:paraId="203DD99D" w14:textId="77777777" w:rsidR="00872AC6" w:rsidRDefault="00872AC6" w:rsidP="004B1C54">
    <w:pPr>
      <w:pStyle w:val="Sidhuvud"/>
      <w:ind w:left="-1276"/>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23"/>
    <w:multiLevelType w:val="hybridMultilevel"/>
    <w:tmpl w:val="2E74A6F8"/>
    <w:lvl w:ilvl="0" w:tplc="240EA310">
      <w:start w:val="1"/>
      <w:numFmt w:val="bullet"/>
      <w:lvlText w:val="•"/>
      <w:lvlJc w:val="left"/>
      <w:pPr>
        <w:tabs>
          <w:tab w:val="num" w:pos="720"/>
        </w:tabs>
        <w:ind w:left="720" w:hanging="360"/>
      </w:pPr>
      <w:rPr>
        <w:rFonts w:ascii="Arial" w:hAnsi="Arial" w:hint="default"/>
      </w:rPr>
    </w:lvl>
    <w:lvl w:ilvl="1" w:tplc="410AAAC8">
      <w:numFmt w:val="bullet"/>
      <w:lvlText w:val="•"/>
      <w:lvlJc w:val="left"/>
      <w:pPr>
        <w:tabs>
          <w:tab w:val="num" w:pos="1440"/>
        </w:tabs>
        <w:ind w:left="1440" w:hanging="360"/>
      </w:pPr>
      <w:rPr>
        <w:rFonts w:ascii="Arial" w:hAnsi="Arial" w:hint="default"/>
      </w:rPr>
    </w:lvl>
    <w:lvl w:ilvl="2" w:tplc="5A68B8E0" w:tentative="1">
      <w:start w:val="1"/>
      <w:numFmt w:val="bullet"/>
      <w:lvlText w:val="•"/>
      <w:lvlJc w:val="left"/>
      <w:pPr>
        <w:tabs>
          <w:tab w:val="num" w:pos="2160"/>
        </w:tabs>
        <w:ind w:left="2160" w:hanging="360"/>
      </w:pPr>
      <w:rPr>
        <w:rFonts w:ascii="Arial" w:hAnsi="Arial" w:hint="default"/>
      </w:rPr>
    </w:lvl>
    <w:lvl w:ilvl="3" w:tplc="DB02876E" w:tentative="1">
      <w:start w:val="1"/>
      <w:numFmt w:val="bullet"/>
      <w:lvlText w:val="•"/>
      <w:lvlJc w:val="left"/>
      <w:pPr>
        <w:tabs>
          <w:tab w:val="num" w:pos="2880"/>
        </w:tabs>
        <w:ind w:left="2880" w:hanging="360"/>
      </w:pPr>
      <w:rPr>
        <w:rFonts w:ascii="Arial" w:hAnsi="Arial" w:hint="default"/>
      </w:rPr>
    </w:lvl>
    <w:lvl w:ilvl="4" w:tplc="F7344D92" w:tentative="1">
      <w:start w:val="1"/>
      <w:numFmt w:val="bullet"/>
      <w:lvlText w:val="•"/>
      <w:lvlJc w:val="left"/>
      <w:pPr>
        <w:tabs>
          <w:tab w:val="num" w:pos="3600"/>
        </w:tabs>
        <w:ind w:left="3600" w:hanging="360"/>
      </w:pPr>
      <w:rPr>
        <w:rFonts w:ascii="Arial" w:hAnsi="Arial" w:hint="default"/>
      </w:rPr>
    </w:lvl>
    <w:lvl w:ilvl="5" w:tplc="5B6235D6" w:tentative="1">
      <w:start w:val="1"/>
      <w:numFmt w:val="bullet"/>
      <w:lvlText w:val="•"/>
      <w:lvlJc w:val="left"/>
      <w:pPr>
        <w:tabs>
          <w:tab w:val="num" w:pos="4320"/>
        </w:tabs>
        <w:ind w:left="4320" w:hanging="360"/>
      </w:pPr>
      <w:rPr>
        <w:rFonts w:ascii="Arial" w:hAnsi="Arial" w:hint="default"/>
      </w:rPr>
    </w:lvl>
    <w:lvl w:ilvl="6" w:tplc="DC347272" w:tentative="1">
      <w:start w:val="1"/>
      <w:numFmt w:val="bullet"/>
      <w:lvlText w:val="•"/>
      <w:lvlJc w:val="left"/>
      <w:pPr>
        <w:tabs>
          <w:tab w:val="num" w:pos="5040"/>
        </w:tabs>
        <w:ind w:left="5040" w:hanging="360"/>
      </w:pPr>
      <w:rPr>
        <w:rFonts w:ascii="Arial" w:hAnsi="Arial" w:hint="default"/>
      </w:rPr>
    </w:lvl>
    <w:lvl w:ilvl="7" w:tplc="01849A6E" w:tentative="1">
      <w:start w:val="1"/>
      <w:numFmt w:val="bullet"/>
      <w:lvlText w:val="•"/>
      <w:lvlJc w:val="left"/>
      <w:pPr>
        <w:tabs>
          <w:tab w:val="num" w:pos="5760"/>
        </w:tabs>
        <w:ind w:left="5760" w:hanging="360"/>
      </w:pPr>
      <w:rPr>
        <w:rFonts w:ascii="Arial" w:hAnsi="Arial" w:hint="default"/>
      </w:rPr>
    </w:lvl>
    <w:lvl w:ilvl="8" w:tplc="007CE8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C7110"/>
    <w:multiLevelType w:val="hybridMultilevel"/>
    <w:tmpl w:val="8F622C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6C12811"/>
    <w:multiLevelType w:val="hybridMultilevel"/>
    <w:tmpl w:val="B5F89456"/>
    <w:lvl w:ilvl="0" w:tplc="375873CE">
      <w:start w:val="1"/>
      <w:numFmt w:val="bullet"/>
      <w:lvlText w:val="•"/>
      <w:lvlJc w:val="left"/>
      <w:pPr>
        <w:tabs>
          <w:tab w:val="num" w:pos="927"/>
        </w:tabs>
        <w:ind w:left="927" w:hanging="360"/>
      </w:pPr>
      <w:rPr>
        <w:rFonts w:ascii="Arial" w:hAnsi="Arial" w:hint="default"/>
      </w:rPr>
    </w:lvl>
    <w:lvl w:ilvl="1" w:tplc="39F016F4">
      <w:numFmt w:val="bullet"/>
      <w:lvlText w:val="•"/>
      <w:lvlJc w:val="left"/>
      <w:pPr>
        <w:tabs>
          <w:tab w:val="num" w:pos="1647"/>
        </w:tabs>
        <w:ind w:left="1647" w:hanging="360"/>
      </w:pPr>
      <w:rPr>
        <w:rFonts w:ascii="Arial" w:hAnsi="Arial" w:hint="default"/>
      </w:rPr>
    </w:lvl>
    <w:lvl w:ilvl="2" w:tplc="EB48E0A0" w:tentative="1">
      <w:start w:val="1"/>
      <w:numFmt w:val="bullet"/>
      <w:lvlText w:val="•"/>
      <w:lvlJc w:val="left"/>
      <w:pPr>
        <w:tabs>
          <w:tab w:val="num" w:pos="2367"/>
        </w:tabs>
        <w:ind w:left="2367" w:hanging="360"/>
      </w:pPr>
      <w:rPr>
        <w:rFonts w:ascii="Arial" w:hAnsi="Arial" w:hint="default"/>
      </w:rPr>
    </w:lvl>
    <w:lvl w:ilvl="3" w:tplc="F926B2F4" w:tentative="1">
      <w:start w:val="1"/>
      <w:numFmt w:val="bullet"/>
      <w:lvlText w:val="•"/>
      <w:lvlJc w:val="left"/>
      <w:pPr>
        <w:tabs>
          <w:tab w:val="num" w:pos="3087"/>
        </w:tabs>
        <w:ind w:left="3087" w:hanging="360"/>
      </w:pPr>
      <w:rPr>
        <w:rFonts w:ascii="Arial" w:hAnsi="Arial" w:hint="default"/>
      </w:rPr>
    </w:lvl>
    <w:lvl w:ilvl="4" w:tplc="C2142F8E" w:tentative="1">
      <w:start w:val="1"/>
      <w:numFmt w:val="bullet"/>
      <w:lvlText w:val="•"/>
      <w:lvlJc w:val="left"/>
      <w:pPr>
        <w:tabs>
          <w:tab w:val="num" w:pos="3807"/>
        </w:tabs>
        <w:ind w:left="3807" w:hanging="360"/>
      </w:pPr>
      <w:rPr>
        <w:rFonts w:ascii="Arial" w:hAnsi="Arial" w:hint="default"/>
      </w:rPr>
    </w:lvl>
    <w:lvl w:ilvl="5" w:tplc="D51C1B2A" w:tentative="1">
      <w:start w:val="1"/>
      <w:numFmt w:val="bullet"/>
      <w:lvlText w:val="•"/>
      <w:lvlJc w:val="left"/>
      <w:pPr>
        <w:tabs>
          <w:tab w:val="num" w:pos="4527"/>
        </w:tabs>
        <w:ind w:left="4527" w:hanging="360"/>
      </w:pPr>
      <w:rPr>
        <w:rFonts w:ascii="Arial" w:hAnsi="Arial" w:hint="default"/>
      </w:rPr>
    </w:lvl>
    <w:lvl w:ilvl="6" w:tplc="8A2C5426" w:tentative="1">
      <w:start w:val="1"/>
      <w:numFmt w:val="bullet"/>
      <w:lvlText w:val="•"/>
      <w:lvlJc w:val="left"/>
      <w:pPr>
        <w:tabs>
          <w:tab w:val="num" w:pos="5247"/>
        </w:tabs>
        <w:ind w:left="5247" w:hanging="360"/>
      </w:pPr>
      <w:rPr>
        <w:rFonts w:ascii="Arial" w:hAnsi="Arial" w:hint="default"/>
      </w:rPr>
    </w:lvl>
    <w:lvl w:ilvl="7" w:tplc="B85AD536" w:tentative="1">
      <w:start w:val="1"/>
      <w:numFmt w:val="bullet"/>
      <w:lvlText w:val="•"/>
      <w:lvlJc w:val="left"/>
      <w:pPr>
        <w:tabs>
          <w:tab w:val="num" w:pos="5967"/>
        </w:tabs>
        <w:ind w:left="5967" w:hanging="360"/>
      </w:pPr>
      <w:rPr>
        <w:rFonts w:ascii="Arial" w:hAnsi="Arial" w:hint="default"/>
      </w:rPr>
    </w:lvl>
    <w:lvl w:ilvl="8" w:tplc="3AB22D0C" w:tentative="1">
      <w:start w:val="1"/>
      <w:numFmt w:val="bullet"/>
      <w:lvlText w:val="•"/>
      <w:lvlJc w:val="left"/>
      <w:pPr>
        <w:tabs>
          <w:tab w:val="num" w:pos="6687"/>
        </w:tabs>
        <w:ind w:left="6687" w:hanging="360"/>
      </w:pPr>
      <w:rPr>
        <w:rFonts w:ascii="Arial" w:hAnsi="Arial" w:hint="default"/>
      </w:rPr>
    </w:lvl>
  </w:abstractNum>
  <w:abstractNum w:abstractNumId="3" w15:restartNumberingAfterBreak="0">
    <w:nsid w:val="17665B20"/>
    <w:multiLevelType w:val="hybridMultilevel"/>
    <w:tmpl w:val="31B0AD28"/>
    <w:lvl w:ilvl="0" w:tplc="55563284">
      <w:start w:val="1"/>
      <w:numFmt w:val="bullet"/>
      <w:lvlText w:val="•"/>
      <w:lvlJc w:val="left"/>
      <w:pPr>
        <w:tabs>
          <w:tab w:val="num" w:pos="720"/>
        </w:tabs>
        <w:ind w:left="720" w:hanging="360"/>
      </w:pPr>
      <w:rPr>
        <w:rFonts w:ascii="Arial" w:hAnsi="Arial" w:hint="default"/>
      </w:rPr>
    </w:lvl>
    <w:lvl w:ilvl="1" w:tplc="77C66316">
      <w:start w:val="1"/>
      <w:numFmt w:val="bullet"/>
      <w:lvlText w:val="•"/>
      <w:lvlJc w:val="left"/>
      <w:pPr>
        <w:tabs>
          <w:tab w:val="num" w:pos="1440"/>
        </w:tabs>
        <w:ind w:left="1440" w:hanging="360"/>
      </w:pPr>
      <w:rPr>
        <w:rFonts w:ascii="Arial" w:hAnsi="Arial" w:hint="default"/>
      </w:rPr>
    </w:lvl>
    <w:lvl w:ilvl="2" w:tplc="A78E8DC4" w:tentative="1">
      <w:start w:val="1"/>
      <w:numFmt w:val="bullet"/>
      <w:lvlText w:val="•"/>
      <w:lvlJc w:val="left"/>
      <w:pPr>
        <w:tabs>
          <w:tab w:val="num" w:pos="2160"/>
        </w:tabs>
        <w:ind w:left="2160" w:hanging="360"/>
      </w:pPr>
      <w:rPr>
        <w:rFonts w:ascii="Arial" w:hAnsi="Arial" w:hint="default"/>
      </w:rPr>
    </w:lvl>
    <w:lvl w:ilvl="3" w:tplc="2BE20614" w:tentative="1">
      <w:start w:val="1"/>
      <w:numFmt w:val="bullet"/>
      <w:lvlText w:val="•"/>
      <w:lvlJc w:val="left"/>
      <w:pPr>
        <w:tabs>
          <w:tab w:val="num" w:pos="2880"/>
        </w:tabs>
        <w:ind w:left="2880" w:hanging="360"/>
      </w:pPr>
      <w:rPr>
        <w:rFonts w:ascii="Arial" w:hAnsi="Arial" w:hint="default"/>
      </w:rPr>
    </w:lvl>
    <w:lvl w:ilvl="4" w:tplc="A888E846" w:tentative="1">
      <w:start w:val="1"/>
      <w:numFmt w:val="bullet"/>
      <w:lvlText w:val="•"/>
      <w:lvlJc w:val="left"/>
      <w:pPr>
        <w:tabs>
          <w:tab w:val="num" w:pos="3600"/>
        </w:tabs>
        <w:ind w:left="3600" w:hanging="360"/>
      </w:pPr>
      <w:rPr>
        <w:rFonts w:ascii="Arial" w:hAnsi="Arial" w:hint="default"/>
      </w:rPr>
    </w:lvl>
    <w:lvl w:ilvl="5" w:tplc="7760206A" w:tentative="1">
      <w:start w:val="1"/>
      <w:numFmt w:val="bullet"/>
      <w:lvlText w:val="•"/>
      <w:lvlJc w:val="left"/>
      <w:pPr>
        <w:tabs>
          <w:tab w:val="num" w:pos="4320"/>
        </w:tabs>
        <w:ind w:left="4320" w:hanging="360"/>
      </w:pPr>
      <w:rPr>
        <w:rFonts w:ascii="Arial" w:hAnsi="Arial" w:hint="default"/>
      </w:rPr>
    </w:lvl>
    <w:lvl w:ilvl="6" w:tplc="EBB0478E" w:tentative="1">
      <w:start w:val="1"/>
      <w:numFmt w:val="bullet"/>
      <w:lvlText w:val="•"/>
      <w:lvlJc w:val="left"/>
      <w:pPr>
        <w:tabs>
          <w:tab w:val="num" w:pos="5040"/>
        </w:tabs>
        <w:ind w:left="5040" w:hanging="360"/>
      </w:pPr>
      <w:rPr>
        <w:rFonts w:ascii="Arial" w:hAnsi="Arial" w:hint="default"/>
      </w:rPr>
    </w:lvl>
    <w:lvl w:ilvl="7" w:tplc="74BCDF5C" w:tentative="1">
      <w:start w:val="1"/>
      <w:numFmt w:val="bullet"/>
      <w:lvlText w:val="•"/>
      <w:lvlJc w:val="left"/>
      <w:pPr>
        <w:tabs>
          <w:tab w:val="num" w:pos="5760"/>
        </w:tabs>
        <w:ind w:left="5760" w:hanging="360"/>
      </w:pPr>
      <w:rPr>
        <w:rFonts w:ascii="Arial" w:hAnsi="Arial" w:hint="default"/>
      </w:rPr>
    </w:lvl>
    <w:lvl w:ilvl="8" w:tplc="71C295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A37AF7"/>
    <w:multiLevelType w:val="hybridMultilevel"/>
    <w:tmpl w:val="6972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52E47"/>
    <w:multiLevelType w:val="hybridMultilevel"/>
    <w:tmpl w:val="49D01360"/>
    <w:lvl w:ilvl="0" w:tplc="868C1FB2">
      <w:start w:val="1"/>
      <w:numFmt w:val="bullet"/>
      <w:lvlText w:val="•"/>
      <w:lvlJc w:val="left"/>
      <w:pPr>
        <w:tabs>
          <w:tab w:val="num" w:pos="720"/>
        </w:tabs>
        <w:ind w:left="720" w:hanging="360"/>
      </w:pPr>
      <w:rPr>
        <w:rFonts w:ascii="Arial" w:hAnsi="Arial" w:hint="default"/>
      </w:rPr>
    </w:lvl>
    <w:lvl w:ilvl="1" w:tplc="49C8103C" w:tentative="1">
      <w:start w:val="1"/>
      <w:numFmt w:val="bullet"/>
      <w:lvlText w:val="•"/>
      <w:lvlJc w:val="left"/>
      <w:pPr>
        <w:tabs>
          <w:tab w:val="num" w:pos="1440"/>
        </w:tabs>
        <w:ind w:left="1440" w:hanging="360"/>
      </w:pPr>
      <w:rPr>
        <w:rFonts w:ascii="Arial" w:hAnsi="Arial" w:hint="default"/>
      </w:rPr>
    </w:lvl>
    <w:lvl w:ilvl="2" w:tplc="1C622178" w:tentative="1">
      <w:start w:val="1"/>
      <w:numFmt w:val="bullet"/>
      <w:lvlText w:val="•"/>
      <w:lvlJc w:val="left"/>
      <w:pPr>
        <w:tabs>
          <w:tab w:val="num" w:pos="2160"/>
        </w:tabs>
        <w:ind w:left="2160" w:hanging="360"/>
      </w:pPr>
      <w:rPr>
        <w:rFonts w:ascii="Arial" w:hAnsi="Arial" w:hint="default"/>
      </w:rPr>
    </w:lvl>
    <w:lvl w:ilvl="3" w:tplc="4A9C997A" w:tentative="1">
      <w:start w:val="1"/>
      <w:numFmt w:val="bullet"/>
      <w:lvlText w:val="•"/>
      <w:lvlJc w:val="left"/>
      <w:pPr>
        <w:tabs>
          <w:tab w:val="num" w:pos="2880"/>
        </w:tabs>
        <w:ind w:left="2880" w:hanging="360"/>
      </w:pPr>
      <w:rPr>
        <w:rFonts w:ascii="Arial" w:hAnsi="Arial" w:hint="default"/>
      </w:rPr>
    </w:lvl>
    <w:lvl w:ilvl="4" w:tplc="61BCF29C" w:tentative="1">
      <w:start w:val="1"/>
      <w:numFmt w:val="bullet"/>
      <w:lvlText w:val="•"/>
      <w:lvlJc w:val="left"/>
      <w:pPr>
        <w:tabs>
          <w:tab w:val="num" w:pos="3600"/>
        </w:tabs>
        <w:ind w:left="3600" w:hanging="360"/>
      </w:pPr>
      <w:rPr>
        <w:rFonts w:ascii="Arial" w:hAnsi="Arial" w:hint="default"/>
      </w:rPr>
    </w:lvl>
    <w:lvl w:ilvl="5" w:tplc="DFD0A99C" w:tentative="1">
      <w:start w:val="1"/>
      <w:numFmt w:val="bullet"/>
      <w:lvlText w:val="•"/>
      <w:lvlJc w:val="left"/>
      <w:pPr>
        <w:tabs>
          <w:tab w:val="num" w:pos="4320"/>
        </w:tabs>
        <w:ind w:left="4320" w:hanging="360"/>
      </w:pPr>
      <w:rPr>
        <w:rFonts w:ascii="Arial" w:hAnsi="Arial" w:hint="default"/>
      </w:rPr>
    </w:lvl>
    <w:lvl w:ilvl="6" w:tplc="44FE2522" w:tentative="1">
      <w:start w:val="1"/>
      <w:numFmt w:val="bullet"/>
      <w:lvlText w:val="•"/>
      <w:lvlJc w:val="left"/>
      <w:pPr>
        <w:tabs>
          <w:tab w:val="num" w:pos="5040"/>
        </w:tabs>
        <w:ind w:left="5040" w:hanging="360"/>
      </w:pPr>
      <w:rPr>
        <w:rFonts w:ascii="Arial" w:hAnsi="Arial" w:hint="default"/>
      </w:rPr>
    </w:lvl>
    <w:lvl w:ilvl="7" w:tplc="EF3A438C" w:tentative="1">
      <w:start w:val="1"/>
      <w:numFmt w:val="bullet"/>
      <w:lvlText w:val="•"/>
      <w:lvlJc w:val="left"/>
      <w:pPr>
        <w:tabs>
          <w:tab w:val="num" w:pos="5760"/>
        </w:tabs>
        <w:ind w:left="5760" w:hanging="360"/>
      </w:pPr>
      <w:rPr>
        <w:rFonts w:ascii="Arial" w:hAnsi="Arial" w:hint="default"/>
      </w:rPr>
    </w:lvl>
    <w:lvl w:ilvl="8" w:tplc="C62E8A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12421C"/>
    <w:multiLevelType w:val="hybridMultilevel"/>
    <w:tmpl w:val="CA7696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61C388E"/>
    <w:multiLevelType w:val="hybridMultilevel"/>
    <w:tmpl w:val="E10C3382"/>
    <w:lvl w:ilvl="0" w:tplc="86B8D054">
      <w:start w:val="1"/>
      <w:numFmt w:val="bullet"/>
      <w:lvlText w:val="•"/>
      <w:lvlJc w:val="left"/>
      <w:pPr>
        <w:tabs>
          <w:tab w:val="num" w:pos="927"/>
        </w:tabs>
        <w:ind w:left="927" w:hanging="360"/>
      </w:pPr>
      <w:rPr>
        <w:rFonts w:ascii="Arial" w:hAnsi="Arial" w:hint="default"/>
      </w:rPr>
    </w:lvl>
    <w:lvl w:ilvl="1" w:tplc="E0300DC8" w:tentative="1">
      <w:start w:val="1"/>
      <w:numFmt w:val="bullet"/>
      <w:lvlText w:val="•"/>
      <w:lvlJc w:val="left"/>
      <w:pPr>
        <w:tabs>
          <w:tab w:val="num" w:pos="1647"/>
        </w:tabs>
        <w:ind w:left="1647" w:hanging="360"/>
      </w:pPr>
      <w:rPr>
        <w:rFonts w:ascii="Arial" w:hAnsi="Arial" w:hint="default"/>
      </w:rPr>
    </w:lvl>
    <w:lvl w:ilvl="2" w:tplc="37F88254" w:tentative="1">
      <w:start w:val="1"/>
      <w:numFmt w:val="bullet"/>
      <w:lvlText w:val="•"/>
      <w:lvlJc w:val="left"/>
      <w:pPr>
        <w:tabs>
          <w:tab w:val="num" w:pos="2367"/>
        </w:tabs>
        <w:ind w:left="2367" w:hanging="360"/>
      </w:pPr>
      <w:rPr>
        <w:rFonts w:ascii="Arial" w:hAnsi="Arial" w:hint="default"/>
      </w:rPr>
    </w:lvl>
    <w:lvl w:ilvl="3" w:tplc="4E9E8E78" w:tentative="1">
      <w:start w:val="1"/>
      <w:numFmt w:val="bullet"/>
      <w:lvlText w:val="•"/>
      <w:lvlJc w:val="left"/>
      <w:pPr>
        <w:tabs>
          <w:tab w:val="num" w:pos="3087"/>
        </w:tabs>
        <w:ind w:left="3087" w:hanging="360"/>
      </w:pPr>
      <w:rPr>
        <w:rFonts w:ascii="Arial" w:hAnsi="Arial" w:hint="default"/>
      </w:rPr>
    </w:lvl>
    <w:lvl w:ilvl="4" w:tplc="FBBE6F42" w:tentative="1">
      <w:start w:val="1"/>
      <w:numFmt w:val="bullet"/>
      <w:lvlText w:val="•"/>
      <w:lvlJc w:val="left"/>
      <w:pPr>
        <w:tabs>
          <w:tab w:val="num" w:pos="3807"/>
        </w:tabs>
        <w:ind w:left="3807" w:hanging="360"/>
      </w:pPr>
      <w:rPr>
        <w:rFonts w:ascii="Arial" w:hAnsi="Arial" w:hint="default"/>
      </w:rPr>
    </w:lvl>
    <w:lvl w:ilvl="5" w:tplc="CE485B7E" w:tentative="1">
      <w:start w:val="1"/>
      <w:numFmt w:val="bullet"/>
      <w:lvlText w:val="•"/>
      <w:lvlJc w:val="left"/>
      <w:pPr>
        <w:tabs>
          <w:tab w:val="num" w:pos="4527"/>
        </w:tabs>
        <w:ind w:left="4527" w:hanging="360"/>
      </w:pPr>
      <w:rPr>
        <w:rFonts w:ascii="Arial" w:hAnsi="Arial" w:hint="default"/>
      </w:rPr>
    </w:lvl>
    <w:lvl w:ilvl="6" w:tplc="62DC02A8" w:tentative="1">
      <w:start w:val="1"/>
      <w:numFmt w:val="bullet"/>
      <w:lvlText w:val="•"/>
      <w:lvlJc w:val="left"/>
      <w:pPr>
        <w:tabs>
          <w:tab w:val="num" w:pos="5247"/>
        </w:tabs>
        <w:ind w:left="5247" w:hanging="360"/>
      </w:pPr>
      <w:rPr>
        <w:rFonts w:ascii="Arial" w:hAnsi="Arial" w:hint="default"/>
      </w:rPr>
    </w:lvl>
    <w:lvl w:ilvl="7" w:tplc="5E7AEB3A" w:tentative="1">
      <w:start w:val="1"/>
      <w:numFmt w:val="bullet"/>
      <w:lvlText w:val="•"/>
      <w:lvlJc w:val="left"/>
      <w:pPr>
        <w:tabs>
          <w:tab w:val="num" w:pos="5967"/>
        </w:tabs>
        <w:ind w:left="5967" w:hanging="360"/>
      </w:pPr>
      <w:rPr>
        <w:rFonts w:ascii="Arial" w:hAnsi="Arial" w:hint="default"/>
      </w:rPr>
    </w:lvl>
    <w:lvl w:ilvl="8" w:tplc="A9883DE0" w:tentative="1">
      <w:start w:val="1"/>
      <w:numFmt w:val="bullet"/>
      <w:lvlText w:val="•"/>
      <w:lvlJc w:val="left"/>
      <w:pPr>
        <w:tabs>
          <w:tab w:val="num" w:pos="6687"/>
        </w:tabs>
        <w:ind w:left="6687" w:hanging="360"/>
      </w:pPr>
      <w:rPr>
        <w:rFonts w:ascii="Arial" w:hAnsi="Arial" w:hint="default"/>
      </w:rPr>
    </w:lvl>
  </w:abstractNum>
  <w:abstractNum w:abstractNumId="8" w15:restartNumberingAfterBreak="0">
    <w:nsid w:val="6A563183"/>
    <w:multiLevelType w:val="hybridMultilevel"/>
    <w:tmpl w:val="3224E226"/>
    <w:lvl w:ilvl="0" w:tplc="474EEFA6">
      <w:start w:val="1"/>
      <w:numFmt w:val="bullet"/>
      <w:lvlText w:val="•"/>
      <w:lvlJc w:val="left"/>
      <w:pPr>
        <w:tabs>
          <w:tab w:val="num" w:pos="720"/>
        </w:tabs>
        <w:ind w:left="720" w:hanging="360"/>
      </w:pPr>
      <w:rPr>
        <w:rFonts w:ascii="Arial" w:hAnsi="Arial" w:hint="default"/>
      </w:rPr>
    </w:lvl>
    <w:lvl w:ilvl="1" w:tplc="61FEE70E">
      <w:numFmt w:val="bullet"/>
      <w:lvlText w:val="•"/>
      <w:lvlJc w:val="left"/>
      <w:pPr>
        <w:tabs>
          <w:tab w:val="num" w:pos="1440"/>
        </w:tabs>
        <w:ind w:left="1440" w:hanging="360"/>
      </w:pPr>
      <w:rPr>
        <w:rFonts w:ascii="Arial" w:hAnsi="Arial" w:hint="default"/>
      </w:rPr>
    </w:lvl>
    <w:lvl w:ilvl="2" w:tplc="C11280B6">
      <w:numFmt w:val="bullet"/>
      <w:lvlText w:val="•"/>
      <w:lvlJc w:val="left"/>
      <w:pPr>
        <w:tabs>
          <w:tab w:val="num" w:pos="2160"/>
        </w:tabs>
        <w:ind w:left="2160" w:hanging="360"/>
      </w:pPr>
      <w:rPr>
        <w:rFonts w:ascii="Arial" w:hAnsi="Arial" w:hint="default"/>
      </w:rPr>
    </w:lvl>
    <w:lvl w:ilvl="3" w:tplc="55446E94" w:tentative="1">
      <w:start w:val="1"/>
      <w:numFmt w:val="bullet"/>
      <w:lvlText w:val="•"/>
      <w:lvlJc w:val="left"/>
      <w:pPr>
        <w:tabs>
          <w:tab w:val="num" w:pos="2880"/>
        </w:tabs>
        <w:ind w:left="2880" w:hanging="360"/>
      </w:pPr>
      <w:rPr>
        <w:rFonts w:ascii="Arial" w:hAnsi="Arial" w:hint="default"/>
      </w:rPr>
    </w:lvl>
    <w:lvl w:ilvl="4" w:tplc="A45A9912" w:tentative="1">
      <w:start w:val="1"/>
      <w:numFmt w:val="bullet"/>
      <w:lvlText w:val="•"/>
      <w:lvlJc w:val="left"/>
      <w:pPr>
        <w:tabs>
          <w:tab w:val="num" w:pos="3600"/>
        </w:tabs>
        <w:ind w:left="3600" w:hanging="360"/>
      </w:pPr>
      <w:rPr>
        <w:rFonts w:ascii="Arial" w:hAnsi="Arial" w:hint="default"/>
      </w:rPr>
    </w:lvl>
    <w:lvl w:ilvl="5" w:tplc="CA2C9E22" w:tentative="1">
      <w:start w:val="1"/>
      <w:numFmt w:val="bullet"/>
      <w:lvlText w:val="•"/>
      <w:lvlJc w:val="left"/>
      <w:pPr>
        <w:tabs>
          <w:tab w:val="num" w:pos="4320"/>
        </w:tabs>
        <w:ind w:left="4320" w:hanging="360"/>
      </w:pPr>
      <w:rPr>
        <w:rFonts w:ascii="Arial" w:hAnsi="Arial" w:hint="default"/>
      </w:rPr>
    </w:lvl>
    <w:lvl w:ilvl="6" w:tplc="FA6CA42C" w:tentative="1">
      <w:start w:val="1"/>
      <w:numFmt w:val="bullet"/>
      <w:lvlText w:val="•"/>
      <w:lvlJc w:val="left"/>
      <w:pPr>
        <w:tabs>
          <w:tab w:val="num" w:pos="5040"/>
        </w:tabs>
        <w:ind w:left="5040" w:hanging="360"/>
      </w:pPr>
      <w:rPr>
        <w:rFonts w:ascii="Arial" w:hAnsi="Arial" w:hint="default"/>
      </w:rPr>
    </w:lvl>
    <w:lvl w:ilvl="7" w:tplc="D71AB45C" w:tentative="1">
      <w:start w:val="1"/>
      <w:numFmt w:val="bullet"/>
      <w:lvlText w:val="•"/>
      <w:lvlJc w:val="left"/>
      <w:pPr>
        <w:tabs>
          <w:tab w:val="num" w:pos="5760"/>
        </w:tabs>
        <w:ind w:left="5760" w:hanging="360"/>
      </w:pPr>
      <w:rPr>
        <w:rFonts w:ascii="Arial" w:hAnsi="Arial" w:hint="default"/>
      </w:rPr>
    </w:lvl>
    <w:lvl w:ilvl="8" w:tplc="A2CABF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4E4493"/>
    <w:multiLevelType w:val="hybridMultilevel"/>
    <w:tmpl w:val="1154167C"/>
    <w:lvl w:ilvl="0" w:tplc="175EEE40">
      <w:start w:val="1"/>
      <w:numFmt w:val="bullet"/>
      <w:lvlText w:val="•"/>
      <w:lvlJc w:val="left"/>
      <w:pPr>
        <w:tabs>
          <w:tab w:val="num" w:pos="720"/>
        </w:tabs>
        <w:ind w:left="720" w:hanging="360"/>
      </w:pPr>
      <w:rPr>
        <w:rFonts w:ascii="Arial" w:hAnsi="Arial" w:hint="default"/>
      </w:rPr>
    </w:lvl>
    <w:lvl w:ilvl="1" w:tplc="97C61C68" w:tentative="1">
      <w:start w:val="1"/>
      <w:numFmt w:val="bullet"/>
      <w:lvlText w:val="•"/>
      <w:lvlJc w:val="left"/>
      <w:pPr>
        <w:tabs>
          <w:tab w:val="num" w:pos="1440"/>
        </w:tabs>
        <w:ind w:left="1440" w:hanging="360"/>
      </w:pPr>
      <w:rPr>
        <w:rFonts w:ascii="Arial" w:hAnsi="Arial" w:hint="default"/>
      </w:rPr>
    </w:lvl>
    <w:lvl w:ilvl="2" w:tplc="3A06885A" w:tentative="1">
      <w:start w:val="1"/>
      <w:numFmt w:val="bullet"/>
      <w:lvlText w:val="•"/>
      <w:lvlJc w:val="left"/>
      <w:pPr>
        <w:tabs>
          <w:tab w:val="num" w:pos="2160"/>
        </w:tabs>
        <w:ind w:left="2160" w:hanging="360"/>
      </w:pPr>
      <w:rPr>
        <w:rFonts w:ascii="Arial" w:hAnsi="Arial" w:hint="default"/>
      </w:rPr>
    </w:lvl>
    <w:lvl w:ilvl="3" w:tplc="628C0468" w:tentative="1">
      <w:start w:val="1"/>
      <w:numFmt w:val="bullet"/>
      <w:lvlText w:val="•"/>
      <w:lvlJc w:val="left"/>
      <w:pPr>
        <w:tabs>
          <w:tab w:val="num" w:pos="2880"/>
        </w:tabs>
        <w:ind w:left="2880" w:hanging="360"/>
      </w:pPr>
      <w:rPr>
        <w:rFonts w:ascii="Arial" w:hAnsi="Arial" w:hint="default"/>
      </w:rPr>
    </w:lvl>
    <w:lvl w:ilvl="4" w:tplc="4BBE1C58" w:tentative="1">
      <w:start w:val="1"/>
      <w:numFmt w:val="bullet"/>
      <w:lvlText w:val="•"/>
      <w:lvlJc w:val="left"/>
      <w:pPr>
        <w:tabs>
          <w:tab w:val="num" w:pos="3600"/>
        </w:tabs>
        <w:ind w:left="3600" w:hanging="360"/>
      </w:pPr>
      <w:rPr>
        <w:rFonts w:ascii="Arial" w:hAnsi="Arial" w:hint="default"/>
      </w:rPr>
    </w:lvl>
    <w:lvl w:ilvl="5" w:tplc="C2F48314" w:tentative="1">
      <w:start w:val="1"/>
      <w:numFmt w:val="bullet"/>
      <w:lvlText w:val="•"/>
      <w:lvlJc w:val="left"/>
      <w:pPr>
        <w:tabs>
          <w:tab w:val="num" w:pos="4320"/>
        </w:tabs>
        <w:ind w:left="4320" w:hanging="360"/>
      </w:pPr>
      <w:rPr>
        <w:rFonts w:ascii="Arial" w:hAnsi="Arial" w:hint="default"/>
      </w:rPr>
    </w:lvl>
    <w:lvl w:ilvl="6" w:tplc="1E4A56F0" w:tentative="1">
      <w:start w:val="1"/>
      <w:numFmt w:val="bullet"/>
      <w:lvlText w:val="•"/>
      <w:lvlJc w:val="left"/>
      <w:pPr>
        <w:tabs>
          <w:tab w:val="num" w:pos="5040"/>
        </w:tabs>
        <w:ind w:left="5040" w:hanging="360"/>
      </w:pPr>
      <w:rPr>
        <w:rFonts w:ascii="Arial" w:hAnsi="Arial" w:hint="default"/>
      </w:rPr>
    </w:lvl>
    <w:lvl w:ilvl="7" w:tplc="CC7E955C" w:tentative="1">
      <w:start w:val="1"/>
      <w:numFmt w:val="bullet"/>
      <w:lvlText w:val="•"/>
      <w:lvlJc w:val="left"/>
      <w:pPr>
        <w:tabs>
          <w:tab w:val="num" w:pos="5760"/>
        </w:tabs>
        <w:ind w:left="5760" w:hanging="360"/>
      </w:pPr>
      <w:rPr>
        <w:rFonts w:ascii="Arial" w:hAnsi="Arial" w:hint="default"/>
      </w:rPr>
    </w:lvl>
    <w:lvl w:ilvl="8" w:tplc="4D7C249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3"/>
  </w:num>
  <w:num w:numId="4">
    <w:abstractNumId w:val="9"/>
  </w:num>
  <w:num w:numId="5">
    <w:abstractNumId w:val="2"/>
  </w:num>
  <w:num w:numId="6">
    <w:abstractNumId w:val="1"/>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54"/>
    <w:rsid w:val="000105EA"/>
    <w:rsid w:val="000244B3"/>
    <w:rsid w:val="0002653B"/>
    <w:rsid w:val="00026E74"/>
    <w:rsid w:val="000A1776"/>
    <w:rsid w:val="000B6832"/>
    <w:rsid w:val="000D56AB"/>
    <w:rsid w:val="000E3217"/>
    <w:rsid w:val="000F2303"/>
    <w:rsid w:val="00100633"/>
    <w:rsid w:val="00105104"/>
    <w:rsid w:val="00112B2F"/>
    <w:rsid w:val="001332B0"/>
    <w:rsid w:val="00137D45"/>
    <w:rsid w:val="00143A8C"/>
    <w:rsid w:val="001535B4"/>
    <w:rsid w:val="00197853"/>
    <w:rsid w:val="001A5780"/>
    <w:rsid w:val="001B255A"/>
    <w:rsid w:val="001C7683"/>
    <w:rsid w:val="001F72EB"/>
    <w:rsid w:val="002300E0"/>
    <w:rsid w:val="00235D82"/>
    <w:rsid w:val="0024294F"/>
    <w:rsid w:val="0024354A"/>
    <w:rsid w:val="0025761F"/>
    <w:rsid w:val="00284577"/>
    <w:rsid w:val="002877FB"/>
    <w:rsid w:val="0029147A"/>
    <w:rsid w:val="002F3250"/>
    <w:rsid w:val="0036098D"/>
    <w:rsid w:val="00362900"/>
    <w:rsid w:val="003719EB"/>
    <w:rsid w:val="00417982"/>
    <w:rsid w:val="00432ED1"/>
    <w:rsid w:val="004379D5"/>
    <w:rsid w:val="0044146C"/>
    <w:rsid w:val="00451DA5"/>
    <w:rsid w:val="004818DC"/>
    <w:rsid w:val="00490D75"/>
    <w:rsid w:val="00490E0D"/>
    <w:rsid w:val="004B1C54"/>
    <w:rsid w:val="004B310C"/>
    <w:rsid w:val="004E49FD"/>
    <w:rsid w:val="004F4A8F"/>
    <w:rsid w:val="004F4ED7"/>
    <w:rsid w:val="00510327"/>
    <w:rsid w:val="005404E2"/>
    <w:rsid w:val="0054254F"/>
    <w:rsid w:val="0056076A"/>
    <w:rsid w:val="00574141"/>
    <w:rsid w:val="005741FD"/>
    <w:rsid w:val="00597EFA"/>
    <w:rsid w:val="005D16D9"/>
    <w:rsid w:val="005D60AE"/>
    <w:rsid w:val="0060105E"/>
    <w:rsid w:val="00620CA2"/>
    <w:rsid w:val="00657DA0"/>
    <w:rsid w:val="0066325A"/>
    <w:rsid w:val="00670191"/>
    <w:rsid w:val="006A0382"/>
    <w:rsid w:val="006E0202"/>
    <w:rsid w:val="006E7F37"/>
    <w:rsid w:val="006F2F1A"/>
    <w:rsid w:val="007567C1"/>
    <w:rsid w:val="00760E09"/>
    <w:rsid w:val="00762A8F"/>
    <w:rsid w:val="00796017"/>
    <w:rsid w:val="007B501C"/>
    <w:rsid w:val="007D7679"/>
    <w:rsid w:val="007F7F6A"/>
    <w:rsid w:val="008023E0"/>
    <w:rsid w:val="00813521"/>
    <w:rsid w:val="00821D87"/>
    <w:rsid w:val="00831BB2"/>
    <w:rsid w:val="00866EF3"/>
    <w:rsid w:val="00872AC6"/>
    <w:rsid w:val="0087439C"/>
    <w:rsid w:val="008952E4"/>
    <w:rsid w:val="00896716"/>
    <w:rsid w:val="008B786D"/>
    <w:rsid w:val="008F526E"/>
    <w:rsid w:val="008F6AA4"/>
    <w:rsid w:val="0094086F"/>
    <w:rsid w:val="00960ED3"/>
    <w:rsid w:val="00961237"/>
    <w:rsid w:val="009921F5"/>
    <w:rsid w:val="009B22ED"/>
    <w:rsid w:val="009B74C6"/>
    <w:rsid w:val="009E3507"/>
    <w:rsid w:val="00A22E56"/>
    <w:rsid w:val="00A23711"/>
    <w:rsid w:val="00A33B6D"/>
    <w:rsid w:val="00A35389"/>
    <w:rsid w:val="00A47E69"/>
    <w:rsid w:val="00A6009A"/>
    <w:rsid w:val="00A644C0"/>
    <w:rsid w:val="00A82386"/>
    <w:rsid w:val="00AA1043"/>
    <w:rsid w:val="00B07A9E"/>
    <w:rsid w:val="00B33F4E"/>
    <w:rsid w:val="00B56C9E"/>
    <w:rsid w:val="00B5748A"/>
    <w:rsid w:val="00B60521"/>
    <w:rsid w:val="00B61723"/>
    <w:rsid w:val="00B77CD1"/>
    <w:rsid w:val="00B852A3"/>
    <w:rsid w:val="00BB0C48"/>
    <w:rsid w:val="00BD1521"/>
    <w:rsid w:val="00BD52D7"/>
    <w:rsid w:val="00BE0E5D"/>
    <w:rsid w:val="00BE28DA"/>
    <w:rsid w:val="00C0793C"/>
    <w:rsid w:val="00C20A77"/>
    <w:rsid w:val="00C4733F"/>
    <w:rsid w:val="00C67F56"/>
    <w:rsid w:val="00C932F5"/>
    <w:rsid w:val="00C969A7"/>
    <w:rsid w:val="00CB6BF0"/>
    <w:rsid w:val="00CD69FE"/>
    <w:rsid w:val="00D54BA3"/>
    <w:rsid w:val="00DA11CA"/>
    <w:rsid w:val="00DB356C"/>
    <w:rsid w:val="00DC1D7D"/>
    <w:rsid w:val="00DC5417"/>
    <w:rsid w:val="00DE4802"/>
    <w:rsid w:val="00DF62C4"/>
    <w:rsid w:val="00E20538"/>
    <w:rsid w:val="00E4553A"/>
    <w:rsid w:val="00E661E7"/>
    <w:rsid w:val="00E671A2"/>
    <w:rsid w:val="00E71239"/>
    <w:rsid w:val="00EB07BD"/>
    <w:rsid w:val="00EB238F"/>
    <w:rsid w:val="00EB461C"/>
    <w:rsid w:val="00F426C4"/>
    <w:rsid w:val="00F452DA"/>
    <w:rsid w:val="00F570AE"/>
    <w:rsid w:val="00F61A2F"/>
    <w:rsid w:val="00F626CD"/>
    <w:rsid w:val="00F7679D"/>
    <w:rsid w:val="00FC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111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B1C54"/>
    <w:pPr>
      <w:tabs>
        <w:tab w:val="center" w:pos="4320"/>
        <w:tab w:val="right" w:pos="8640"/>
      </w:tabs>
    </w:pPr>
  </w:style>
  <w:style w:type="character" w:customStyle="1" w:styleId="SidhuvudChar">
    <w:name w:val="Sidhuvud Char"/>
    <w:basedOn w:val="Standardstycketeckensnitt"/>
    <w:link w:val="Sidhuvud"/>
    <w:uiPriority w:val="99"/>
    <w:rsid w:val="004B1C54"/>
    <w:rPr>
      <w:lang w:val="sv-SE"/>
    </w:rPr>
  </w:style>
  <w:style w:type="paragraph" w:styleId="Sidfot">
    <w:name w:val="footer"/>
    <w:basedOn w:val="Normal"/>
    <w:link w:val="SidfotChar"/>
    <w:uiPriority w:val="99"/>
    <w:unhideWhenUsed/>
    <w:rsid w:val="004B1C54"/>
    <w:pPr>
      <w:tabs>
        <w:tab w:val="center" w:pos="4320"/>
        <w:tab w:val="right" w:pos="8640"/>
      </w:tabs>
    </w:pPr>
  </w:style>
  <w:style w:type="character" w:customStyle="1" w:styleId="SidfotChar">
    <w:name w:val="Sidfot Char"/>
    <w:basedOn w:val="Standardstycketeckensnitt"/>
    <w:link w:val="Sidfot"/>
    <w:uiPriority w:val="99"/>
    <w:rsid w:val="004B1C54"/>
    <w:rPr>
      <w:lang w:val="sv-SE"/>
    </w:rPr>
  </w:style>
  <w:style w:type="paragraph" w:styleId="Ballongtext">
    <w:name w:val="Balloon Text"/>
    <w:basedOn w:val="Normal"/>
    <w:link w:val="BallongtextChar"/>
    <w:uiPriority w:val="99"/>
    <w:semiHidden/>
    <w:unhideWhenUsed/>
    <w:rsid w:val="004B1C5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B1C54"/>
    <w:rPr>
      <w:rFonts w:ascii="Lucida Grande" w:hAnsi="Lucida Grande" w:cs="Lucida Grande"/>
      <w:sz w:val="18"/>
      <w:szCs w:val="18"/>
      <w:lang w:val="sv-SE"/>
    </w:rPr>
  </w:style>
  <w:style w:type="character" w:styleId="Sidnummer">
    <w:name w:val="page number"/>
    <w:basedOn w:val="Standardstycketeckensnitt"/>
    <w:uiPriority w:val="99"/>
    <w:semiHidden/>
    <w:unhideWhenUsed/>
    <w:rsid w:val="004B1C54"/>
  </w:style>
  <w:style w:type="character" w:customStyle="1" w:styleId="fn">
    <w:name w:val="fn"/>
    <w:basedOn w:val="Standardstycketeckensnitt"/>
    <w:rsid w:val="0025761F"/>
  </w:style>
  <w:style w:type="character" w:styleId="Hyperlnk">
    <w:name w:val="Hyperlink"/>
    <w:basedOn w:val="Standardstycketeckensnitt"/>
    <w:uiPriority w:val="99"/>
    <w:unhideWhenUsed/>
    <w:rsid w:val="00DB356C"/>
    <w:rPr>
      <w:color w:val="0000FF" w:themeColor="hyperlink"/>
      <w:u w:val="single"/>
    </w:rPr>
  </w:style>
  <w:style w:type="character" w:styleId="AnvndHyperlnk">
    <w:name w:val="FollowedHyperlink"/>
    <w:basedOn w:val="Standardstycketeckensnitt"/>
    <w:uiPriority w:val="99"/>
    <w:semiHidden/>
    <w:unhideWhenUsed/>
    <w:rsid w:val="00E661E7"/>
    <w:rPr>
      <w:color w:val="800080" w:themeColor="followedHyperlink"/>
      <w:u w:val="single"/>
    </w:rPr>
  </w:style>
  <w:style w:type="paragraph" w:styleId="Liststycke">
    <w:name w:val="List Paragraph"/>
    <w:basedOn w:val="Normal"/>
    <w:uiPriority w:val="34"/>
    <w:qFormat/>
    <w:rsid w:val="0060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3648">
      <w:bodyDiv w:val="1"/>
      <w:marLeft w:val="0"/>
      <w:marRight w:val="0"/>
      <w:marTop w:val="0"/>
      <w:marBottom w:val="0"/>
      <w:divBdr>
        <w:top w:val="none" w:sz="0" w:space="0" w:color="auto"/>
        <w:left w:val="none" w:sz="0" w:space="0" w:color="auto"/>
        <w:bottom w:val="none" w:sz="0" w:space="0" w:color="auto"/>
        <w:right w:val="none" w:sz="0" w:space="0" w:color="auto"/>
      </w:divBdr>
    </w:div>
    <w:div w:id="290867247">
      <w:bodyDiv w:val="1"/>
      <w:marLeft w:val="0"/>
      <w:marRight w:val="0"/>
      <w:marTop w:val="0"/>
      <w:marBottom w:val="0"/>
      <w:divBdr>
        <w:top w:val="none" w:sz="0" w:space="0" w:color="auto"/>
        <w:left w:val="none" w:sz="0" w:space="0" w:color="auto"/>
        <w:bottom w:val="none" w:sz="0" w:space="0" w:color="auto"/>
        <w:right w:val="none" w:sz="0" w:space="0" w:color="auto"/>
      </w:divBdr>
      <w:divsChild>
        <w:div w:id="1626277654">
          <w:marLeft w:val="360"/>
          <w:marRight w:val="0"/>
          <w:marTop w:val="400"/>
          <w:marBottom w:val="0"/>
          <w:divBdr>
            <w:top w:val="none" w:sz="0" w:space="0" w:color="auto"/>
            <w:left w:val="none" w:sz="0" w:space="0" w:color="auto"/>
            <w:bottom w:val="none" w:sz="0" w:space="0" w:color="auto"/>
            <w:right w:val="none" w:sz="0" w:space="0" w:color="auto"/>
          </w:divBdr>
        </w:div>
        <w:div w:id="1329753946">
          <w:marLeft w:val="720"/>
          <w:marRight w:val="0"/>
          <w:marTop w:val="120"/>
          <w:marBottom w:val="0"/>
          <w:divBdr>
            <w:top w:val="none" w:sz="0" w:space="0" w:color="auto"/>
            <w:left w:val="none" w:sz="0" w:space="0" w:color="auto"/>
            <w:bottom w:val="none" w:sz="0" w:space="0" w:color="auto"/>
            <w:right w:val="none" w:sz="0" w:space="0" w:color="auto"/>
          </w:divBdr>
        </w:div>
        <w:div w:id="1193153597">
          <w:marLeft w:val="720"/>
          <w:marRight w:val="0"/>
          <w:marTop w:val="120"/>
          <w:marBottom w:val="0"/>
          <w:divBdr>
            <w:top w:val="none" w:sz="0" w:space="0" w:color="auto"/>
            <w:left w:val="none" w:sz="0" w:space="0" w:color="auto"/>
            <w:bottom w:val="none" w:sz="0" w:space="0" w:color="auto"/>
            <w:right w:val="none" w:sz="0" w:space="0" w:color="auto"/>
          </w:divBdr>
        </w:div>
        <w:div w:id="44647389">
          <w:marLeft w:val="360"/>
          <w:marRight w:val="0"/>
          <w:marTop w:val="400"/>
          <w:marBottom w:val="0"/>
          <w:divBdr>
            <w:top w:val="none" w:sz="0" w:space="0" w:color="auto"/>
            <w:left w:val="none" w:sz="0" w:space="0" w:color="auto"/>
            <w:bottom w:val="none" w:sz="0" w:space="0" w:color="auto"/>
            <w:right w:val="none" w:sz="0" w:space="0" w:color="auto"/>
          </w:divBdr>
        </w:div>
        <w:div w:id="1227840430">
          <w:marLeft w:val="720"/>
          <w:marRight w:val="0"/>
          <w:marTop w:val="120"/>
          <w:marBottom w:val="0"/>
          <w:divBdr>
            <w:top w:val="none" w:sz="0" w:space="0" w:color="auto"/>
            <w:left w:val="none" w:sz="0" w:space="0" w:color="auto"/>
            <w:bottom w:val="none" w:sz="0" w:space="0" w:color="auto"/>
            <w:right w:val="none" w:sz="0" w:space="0" w:color="auto"/>
          </w:divBdr>
        </w:div>
        <w:div w:id="346834848">
          <w:marLeft w:val="1080"/>
          <w:marRight w:val="0"/>
          <w:marTop w:val="120"/>
          <w:marBottom w:val="0"/>
          <w:divBdr>
            <w:top w:val="none" w:sz="0" w:space="0" w:color="auto"/>
            <w:left w:val="none" w:sz="0" w:space="0" w:color="auto"/>
            <w:bottom w:val="none" w:sz="0" w:space="0" w:color="auto"/>
            <w:right w:val="none" w:sz="0" w:space="0" w:color="auto"/>
          </w:divBdr>
        </w:div>
        <w:div w:id="595867197">
          <w:marLeft w:val="1080"/>
          <w:marRight w:val="0"/>
          <w:marTop w:val="120"/>
          <w:marBottom w:val="0"/>
          <w:divBdr>
            <w:top w:val="none" w:sz="0" w:space="0" w:color="auto"/>
            <w:left w:val="none" w:sz="0" w:space="0" w:color="auto"/>
            <w:bottom w:val="none" w:sz="0" w:space="0" w:color="auto"/>
            <w:right w:val="none" w:sz="0" w:space="0" w:color="auto"/>
          </w:divBdr>
        </w:div>
        <w:div w:id="676463648">
          <w:marLeft w:val="1080"/>
          <w:marRight w:val="0"/>
          <w:marTop w:val="120"/>
          <w:marBottom w:val="0"/>
          <w:divBdr>
            <w:top w:val="none" w:sz="0" w:space="0" w:color="auto"/>
            <w:left w:val="none" w:sz="0" w:space="0" w:color="auto"/>
            <w:bottom w:val="none" w:sz="0" w:space="0" w:color="auto"/>
            <w:right w:val="none" w:sz="0" w:space="0" w:color="auto"/>
          </w:divBdr>
        </w:div>
        <w:div w:id="1485202786">
          <w:marLeft w:val="1080"/>
          <w:marRight w:val="0"/>
          <w:marTop w:val="120"/>
          <w:marBottom w:val="0"/>
          <w:divBdr>
            <w:top w:val="none" w:sz="0" w:space="0" w:color="auto"/>
            <w:left w:val="none" w:sz="0" w:space="0" w:color="auto"/>
            <w:bottom w:val="none" w:sz="0" w:space="0" w:color="auto"/>
            <w:right w:val="none" w:sz="0" w:space="0" w:color="auto"/>
          </w:divBdr>
        </w:div>
      </w:divsChild>
    </w:div>
    <w:div w:id="615984358">
      <w:bodyDiv w:val="1"/>
      <w:marLeft w:val="0"/>
      <w:marRight w:val="0"/>
      <w:marTop w:val="0"/>
      <w:marBottom w:val="0"/>
      <w:divBdr>
        <w:top w:val="none" w:sz="0" w:space="0" w:color="auto"/>
        <w:left w:val="none" w:sz="0" w:space="0" w:color="auto"/>
        <w:bottom w:val="none" w:sz="0" w:space="0" w:color="auto"/>
        <w:right w:val="none" w:sz="0" w:space="0" w:color="auto"/>
      </w:divBdr>
      <w:divsChild>
        <w:div w:id="1996258151">
          <w:marLeft w:val="360"/>
          <w:marRight w:val="0"/>
          <w:marTop w:val="400"/>
          <w:marBottom w:val="0"/>
          <w:divBdr>
            <w:top w:val="none" w:sz="0" w:space="0" w:color="auto"/>
            <w:left w:val="none" w:sz="0" w:space="0" w:color="auto"/>
            <w:bottom w:val="none" w:sz="0" w:space="0" w:color="auto"/>
            <w:right w:val="none" w:sz="0" w:space="0" w:color="auto"/>
          </w:divBdr>
        </w:div>
        <w:div w:id="1802649640">
          <w:marLeft w:val="720"/>
          <w:marRight w:val="0"/>
          <w:marTop w:val="120"/>
          <w:marBottom w:val="0"/>
          <w:divBdr>
            <w:top w:val="none" w:sz="0" w:space="0" w:color="auto"/>
            <w:left w:val="none" w:sz="0" w:space="0" w:color="auto"/>
            <w:bottom w:val="none" w:sz="0" w:space="0" w:color="auto"/>
            <w:right w:val="none" w:sz="0" w:space="0" w:color="auto"/>
          </w:divBdr>
        </w:div>
        <w:div w:id="196819383">
          <w:marLeft w:val="720"/>
          <w:marRight w:val="0"/>
          <w:marTop w:val="120"/>
          <w:marBottom w:val="0"/>
          <w:divBdr>
            <w:top w:val="none" w:sz="0" w:space="0" w:color="auto"/>
            <w:left w:val="none" w:sz="0" w:space="0" w:color="auto"/>
            <w:bottom w:val="none" w:sz="0" w:space="0" w:color="auto"/>
            <w:right w:val="none" w:sz="0" w:space="0" w:color="auto"/>
          </w:divBdr>
        </w:div>
        <w:div w:id="1324549569">
          <w:marLeft w:val="360"/>
          <w:marRight w:val="0"/>
          <w:marTop w:val="400"/>
          <w:marBottom w:val="0"/>
          <w:divBdr>
            <w:top w:val="none" w:sz="0" w:space="0" w:color="auto"/>
            <w:left w:val="none" w:sz="0" w:space="0" w:color="auto"/>
            <w:bottom w:val="none" w:sz="0" w:space="0" w:color="auto"/>
            <w:right w:val="none" w:sz="0" w:space="0" w:color="auto"/>
          </w:divBdr>
        </w:div>
        <w:div w:id="1886064138">
          <w:marLeft w:val="360"/>
          <w:marRight w:val="0"/>
          <w:marTop w:val="400"/>
          <w:marBottom w:val="0"/>
          <w:divBdr>
            <w:top w:val="none" w:sz="0" w:space="0" w:color="auto"/>
            <w:left w:val="none" w:sz="0" w:space="0" w:color="auto"/>
            <w:bottom w:val="none" w:sz="0" w:space="0" w:color="auto"/>
            <w:right w:val="none" w:sz="0" w:space="0" w:color="auto"/>
          </w:divBdr>
        </w:div>
        <w:div w:id="1169370195">
          <w:marLeft w:val="360"/>
          <w:marRight w:val="0"/>
          <w:marTop w:val="400"/>
          <w:marBottom w:val="0"/>
          <w:divBdr>
            <w:top w:val="none" w:sz="0" w:space="0" w:color="auto"/>
            <w:left w:val="none" w:sz="0" w:space="0" w:color="auto"/>
            <w:bottom w:val="none" w:sz="0" w:space="0" w:color="auto"/>
            <w:right w:val="none" w:sz="0" w:space="0" w:color="auto"/>
          </w:divBdr>
        </w:div>
        <w:div w:id="1750541302">
          <w:marLeft w:val="360"/>
          <w:marRight w:val="0"/>
          <w:marTop w:val="400"/>
          <w:marBottom w:val="0"/>
          <w:divBdr>
            <w:top w:val="none" w:sz="0" w:space="0" w:color="auto"/>
            <w:left w:val="none" w:sz="0" w:space="0" w:color="auto"/>
            <w:bottom w:val="none" w:sz="0" w:space="0" w:color="auto"/>
            <w:right w:val="none" w:sz="0" w:space="0" w:color="auto"/>
          </w:divBdr>
        </w:div>
      </w:divsChild>
    </w:div>
    <w:div w:id="816342989">
      <w:bodyDiv w:val="1"/>
      <w:marLeft w:val="0"/>
      <w:marRight w:val="0"/>
      <w:marTop w:val="0"/>
      <w:marBottom w:val="0"/>
      <w:divBdr>
        <w:top w:val="none" w:sz="0" w:space="0" w:color="auto"/>
        <w:left w:val="none" w:sz="0" w:space="0" w:color="auto"/>
        <w:bottom w:val="none" w:sz="0" w:space="0" w:color="auto"/>
        <w:right w:val="none" w:sz="0" w:space="0" w:color="auto"/>
      </w:divBdr>
      <w:divsChild>
        <w:div w:id="1676762897">
          <w:marLeft w:val="360"/>
          <w:marRight w:val="0"/>
          <w:marTop w:val="400"/>
          <w:marBottom w:val="0"/>
          <w:divBdr>
            <w:top w:val="none" w:sz="0" w:space="0" w:color="auto"/>
            <w:left w:val="none" w:sz="0" w:space="0" w:color="auto"/>
            <w:bottom w:val="none" w:sz="0" w:space="0" w:color="auto"/>
            <w:right w:val="none" w:sz="0" w:space="0" w:color="auto"/>
          </w:divBdr>
        </w:div>
        <w:div w:id="1494032219">
          <w:marLeft w:val="720"/>
          <w:marRight w:val="0"/>
          <w:marTop w:val="120"/>
          <w:marBottom w:val="0"/>
          <w:divBdr>
            <w:top w:val="none" w:sz="0" w:space="0" w:color="auto"/>
            <w:left w:val="none" w:sz="0" w:space="0" w:color="auto"/>
            <w:bottom w:val="none" w:sz="0" w:space="0" w:color="auto"/>
            <w:right w:val="none" w:sz="0" w:space="0" w:color="auto"/>
          </w:divBdr>
        </w:div>
        <w:div w:id="671376634">
          <w:marLeft w:val="360"/>
          <w:marRight w:val="0"/>
          <w:marTop w:val="400"/>
          <w:marBottom w:val="0"/>
          <w:divBdr>
            <w:top w:val="none" w:sz="0" w:space="0" w:color="auto"/>
            <w:left w:val="none" w:sz="0" w:space="0" w:color="auto"/>
            <w:bottom w:val="none" w:sz="0" w:space="0" w:color="auto"/>
            <w:right w:val="none" w:sz="0" w:space="0" w:color="auto"/>
          </w:divBdr>
        </w:div>
        <w:div w:id="1099639703">
          <w:marLeft w:val="720"/>
          <w:marRight w:val="0"/>
          <w:marTop w:val="120"/>
          <w:marBottom w:val="0"/>
          <w:divBdr>
            <w:top w:val="none" w:sz="0" w:space="0" w:color="auto"/>
            <w:left w:val="none" w:sz="0" w:space="0" w:color="auto"/>
            <w:bottom w:val="none" w:sz="0" w:space="0" w:color="auto"/>
            <w:right w:val="none" w:sz="0" w:space="0" w:color="auto"/>
          </w:divBdr>
        </w:div>
        <w:div w:id="907303487">
          <w:marLeft w:val="720"/>
          <w:marRight w:val="0"/>
          <w:marTop w:val="120"/>
          <w:marBottom w:val="0"/>
          <w:divBdr>
            <w:top w:val="none" w:sz="0" w:space="0" w:color="auto"/>
            <w:left w:val="none" w:sz="0" w:space="0" w:color="auto"/>
            <w:bottom w:val="none" w:sz="0" w:space="0" w:color="auto"/>
            <w:right w:val="none" w:sz="0" w:space="0" w:color="auto"/>
          </w:divBdr>
        </w:div>
        <w:div w:id="394622533">
          <w:marLeft w:val="360"/>
          <w:marRight w:val="0"/>
          <w:marTop w:val="400"/>
          <w:marBottom w:val="0"/>
          <w:divBdr>
            <w:top w:val="none" w:sz="0" w:space="0" w:color="auto"/>
            <w:left w:val="none" w:sz="0" w:space="0" w:color="auto"/>
            <w:bottom w:val="none" w:sz="0" w:space="0" w:color="auto"/>
            <w:right w:val="none" w:sz="0" w:space="0" w:color="auto"/>
          </w:divBdr>
        </w:div>
        <w:div w:id="305476466">
          <w:marLeft w:val="720"/>
          <w:marRight w:val="0"/>
          <w:marTop w:val="120"/>
          <w:marBottom w:val="0"/>
          <w:divBdr>
            <w:top w:val="none" w:sz="0" w:space="0" w:color="auto"/>
            <w:left w:val="none" w:sz="0" w:space="0" w:color="auto"/>
            <w:bottom w:val="none" w:sz="0" w:space="0" w:color="auto"/>
            <w:right w:val="none" w:sz="0" w:space="0" w:color="auto"/>
          </w:divBdr>
        </w:div>
      </w:divsChild>
    </w:div>
    <w:div w:id="911433577">
      <w:bodyDiv w:val="1"/>
      <w:marLeft w:val="0"/>
      <w:marRight w:val="0"/>
      <w:marTop w:val="0"/>
      <w:marBottom w:val="0"/>
      <w:divBdr>
        <w:top w:val="none" w:sz="0" w:space="0" w:color="auto"/>
        <w:left w:val="none" w:sz="0" w:space="0" w:color="auto"/>
        <w:bottom w:val="none" w:sz="0" w:space="0" w:color="auto"/>
        <w:right w:val="none" w:sz="0" w:space="0" w:color="auto"/>
      </w:divBdr>
      <w:divsChild>
        <w:div w:id="184484081">
          <w:marLeft w:val="360"/>
          <w:marRight w:val="0"/>
          <w:marTop w:val="400"/>
          <w:marBottom w:val="0"/>
          <w:divBdr>
            <w:top w:val="none" w:sz="0" w:space="0" w:color="auto"/>
            <w:left w:val="none" w:sz="0" w:space="0" w:color="auto"/>
            <w:bottom w:val="none" w:sz="0" w:space="0" w:color="auto"/>
            <w:right w:val="none" w:sz="0" w:space="0" w:color="auto"/>
          </w:divBdr>
        </w:div>
      </w:divsChild>
    </w:div>
    <w:div w:id="1507599024">
      <w:bodyDiv w:val="1"/>
      <w:marLeft w:val="0"/>
      <w:marRight w:val="0"/>
      <w:marTop w:val="0"/>
      <w:marBottom w:val="0"/>
      <w:divBdr>
        <w:top w:val="none" w:sz="0" w:space="0" w:color="auto"/>
        <w:left w:val="none" w:sz="0" w:space="0" w:color="auto"/>
        <w:bottom w:val="none" w:sz="0" w:space="0" w:color="auto"/>
        <w:right w:val="none" w:sz="0" w:space="0" w:color="auto"/>
      </w:divBdr>
    </w:div>
    <w:div w:id="1728527704">
      <w:bodyDiv w:val="1"/>
      <w:marLeft w:val="0"/>
      <w:marRight w:val="0"/>
      <w:marTop w:val="0"/>
      <w:marBottom w:val="0"/>
      <w:divBdr>
        <w:top w:val="none" w:sz="0" w:space="0" w:color="auto"/>
        <w:left w:val="none" w:sz="0" w:space="0" w:color="auto"/>
        <w:bottom w:val="none" w:sz="0" w:space="0" w:color="auto"/>
        <w:right w:val="none" w:sz="0" w:space="0" w:color="auto"/>
      </w:divBdr>
      <w:divsChild>
        <w:div w:id="468018145">
          <w:marLeft w:val="274"/>
          <w:marRight w:val="0"/>
          <w:marTop w:val="400"/>
          <w:marBottom w:val="0"/>
          <w:divBdr>
            <w:top w:val="none" w:sz="0" w:space="0" w:color="auto"/>
            <w:left w:val="none" w:sz="0" w:space="0" w:color="auto"/>
            <w:bottom w:val="none" w:sz="0" w:space="0" w:color="auto"/>
            <w:right w:val="none" w:sz="0" w:space="0" w:color="auto"/>
          </w:divBdr>
        </w:div>
        <w:div w:id="580405074">
          <w:marLeft w:val="274"/>
          <w:marRight w:val="0"/>
          <w:marTop w:val="400"/>
          <w:marBottom w:val="0"/>
          <w:divBdr>
            <w:top w:val="none" w:sz="0" w:space="0" w:color="auto"/>
            <w:left w:val="none" w:sz="0" w:space="0" w:color="auto"/>
            <w:bottom w:val="none" w:sz="0" w:space="0" w:color="auto"/>
            <w:right w:val="none" w:sz="0" w:space="0" w:color="auto"/>
          </w:divBdr>
        </w:div>
        <w:div w:id="1132672683">
          <w:marLeft w:val="274"/>
          <w:marRight w:val="0"/>
          <w:marTop w:val="400"/>
          <w:marBottom w:val="0"/>
          <w:divBdr>
            <w:top w:val="none" w:sz="0" w:space="0" w:color="auto"/>
            <w:left w:val="none" w:sz="0" w:space="0" w:color="auto"/>
            <w:bottom w:val="none" w:sz="0" w:space="0" w:color="auto"/>
            <w:right w:val="none" w:sz="0" w:space="0" w:color="auto"/>
          </w:divBdr>
        </w:div>
      </w:divsChild>
    </w:div>
    <w:div w:id="1794441243">
      <w:bodyDiv w:val="1"/>
      <w:marLeft w:val="0"/>
      <w:marRight w:val="0"/>
      <w:marTop w:val="0"/>
      <w:marBottom w:val="0"/>
      <w:divBdr>
        <w:top w:val="none" w:sz="0" w:space="0" w:color="auto"/>
        <w:left w:val="none" w:sz="0" w:space="0" w:color="auto"/>
        <w:bottom w:val="none" w:sz="0" w:space="0" w:color="auto"/>
        <w:right w:val="none" w:sz="0" w:space="0" w:color="auto"/>
      </w:divBdr>
      <w:divsChild>
        <w:div w:id="374041704">
          <w:marLeft w:val="360"/>
          <w:marRight w:val="0"/>
          <w:marTop w:val="400"/>
          <w:marBottom w:val="0"/>
          <w:divBdr>
            <w:top w:val="none" w:sz="0" w:space="0" w:color="auto"/>
            <w:left w:val="none" w:sz="0" w:space="0" w:color="auto"/>
            <w:bottom w:val="none" w:sz="0" w:space="0" w:color="auto"/>
            <w:right w:val="none" w:sz="0" w:space="0" w:color="auto"/>
          </w:divBdr>
        </w:div>
        <w:div w:id="1533688783">
          <w:marLeft w:val="360"/>
          <w:marRight w:val="0"/>
          <w:marTop w:val="400"/>
          <w:marBottom w:val="0"/>
          <w:divBdr>
            <w:top w:val="none" w:sz="0" w:space="0" w:color="auto"/>
            <w:left w:val="none" w:sz="0" w:space="0" w:color="auto"/>
            <w:bottom w:val="none" w:sz="0" w:space="0" w:color="auto"/>
            <w:right w:val="none" w:sz="0" w:space="0" w:color="auto"/>
          </w:divBdr>
        </w:div>
        <w:div w:id="617564586">
          <w:marLeft w:val="360"/>
          <w:marRight w:val="0"/>
          <w:marTop w:val="400"/>
          <w:marBottom w:val="0"/>
          <w:divBdr>
            <w:top w:val="none" w:sz="0" w:space="0" w:color="auto"/>
            <w:left w:val="none" w:sz="0" w:space="0" w:color="auto"/>
            <w:bottom w:val="none" w:sz="0" w:space="0" w:color="auto"/>
            <w:right w:val="none" w:sz="0" w:space="0" w:color="auto"/>
          </w:divBdr>
        </w:div>
        <w:div w:id="1345087093">
          <w:marLeft w:val="360"/>
          <w:marRight w:val="0"/>
          <w:marTop w:val="400"/>
          <w:marBottom w:val="0"/>
          <w:divBdr>
            <w:top w:val="none" w:sz="0" w:space="0" w:color="auto"/>
            <w:left w:val="none" w:sz="0" w:space="0" w:color="auto"/>
            <w:bottom w:val="none" w:sz="0" w:space="0" w:color="auto"/>
            <w:right w:val="none" w:sz="0" w:space="0" w:color="auto"/>
          </w:divBdr>
        </w:div>
        <w:div w:id="553469666">
          <w:marLeft w:val="360"/>
          <w:marRight w:val="0"/>
          <w:marTop w:val="400"/>
          <w:marBottom w:val="0"/>
          <w:divBdr>
            <w:top w:val="none" w:sz="0" w:space="0" w:color="auto"/>
            <w:left w:val="none" w:sz="0" w:space="0" w:color="auto"/>
            <w:bottom w:val="none" w:sz="0" w:space="0" w:color="auto"/>
            <w:right w:val="none" w:sz="0" w:space="0" w:color="auto"/>
          </w:divBdr>
        </w:div>
      </w:divsChild>
    </w:div>
    <w:div w:id="1888494589">
      <w:bodyDiv w:val="1"/>
      <w:marLeft w:val="0"/>
      <w:marRight w:val="0"/>
      <w:marTop w:val="0"/>
      <w:marBottom w:val="0"/>
      <w:divBdr>
        <w:top w:val="none" w:sz="0" w:space="0" w:color="auto"/>
        <w:left w:val="none" w:sz="0" w:space="0" w:color="auto"/>
        <w:bottom w:val="none" w:sz="0" w:space="0" w:color="auto"/>
        <w:right w:val="none" w:sz="0" w:space="0" w:color="auto"/>
      </w:divBdr>
      <w:divsChild>
        <w:div w:id="368190038">
          <w:marLeft w:val="360"/>
          <w:marRight w:val="0"/>
          <w:marTop w:val="400"/>
          <w:marBottom w:val="0"/>
          <w:divBdr>
            <w:top w:val="none" w:sz="0" w:space="0" w:color="auto"/>
            <w:left w:val="none" w:sz="0" w:space="0" w:color="auto"/>
            <w:bottom w:val="none" w:sz="0" w:space="0" w:color="auto"/>
            <w:right w:val="none" w:sz="0" w:space="0" w:color="auto"/>
          </w:divBdr>
        </w:div>
        <w:div w:id="2025013503">
          <w:marLeft w:val="360"/>
          <w:marRight w:val="0"/>
          <w:marTop w:val="400"/>
          <w:marBottom w:val="0"/>
          <w:divBdr>
            <w:top w:val="none" w:sz="0" w:space="0" w:color="auto"/>
            <w:left w:val="none" w:sz="0" w:space="0" w:color="auto"/>
            <w:bottom w:val="none" w:sz="0" w:space="0" w:color="auto"/>
            <w:right w:val="none" w:sz="0" w:space="0" w:color="auto"/>
          </w:divBdr>
        </w:div>
        <w:div w:id="883101950">
          <w:marLeft w:val="36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se/polopoly_fs/1.330!/200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tisum.se/rnp/sls/lag/2000065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ksdagen.se/sv/dokument-lagar/dokument/svensk-forfattningssamling/forordning-19931153-om-redovisning-av-studier_sfs-1993-11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6689</Characters>
  <Application>Microsoft Office Word</Application>
  <DocSecurity>0</DocSecurity>
  <Lines>55</Lines>
  <Paragraphs>15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Protokoll styrelsemöte 2017-09-22</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Mauritz Danielsson</dc:creator>
  <cp:keywords/>
  <dc:description/>
  <cp:lastModifiedBy>Ladok</cp:lastModifiedBy>
  <cp:revision>2</cp:revision>
  <cp:lastPrinted>2016-12-02T08:33:00Z</cp:lastPrinted>
  <dcterms:created xsi:type="dcterms:W3CDTF">2017-11-01T09:19:00Z</dcterms:created>
  <dcterms:modified xsi:type="dcterms:W3CDTF">2017-11-01T09:19:00Z</dcterms:modified>
</cp:coreProperties>
</file>